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60"/>
        <w:tblW w:w="10770" w:type="dxa"/>
        <w:tblLayout w:type="fixed"/>
        <w:tblLook w:val="04A0" w:firstRow="1" w:lastRow="0" w:firstColumn="1" w:lastColumn="0" w:noHBand="0" w:noVBand="1"/>
      </w:tblPr>
      <w:tblGrid>
        <w:gridCol w:w="4960"/>
        <w:gridCol w:w="1275"/>
        <w:gridCol w:w="4535"/>
      </w:tblGrid>
      <w:tr w:rsidR="005B2073" w:rsidRPr="00493586" w:rsidTr="005D475E">
        <w:trPr>
          <w:trHeight w:val="2696"/>
        </w:trPr>
        <w:tc>
          <w:tcPr>
            <w:tcW w:w="4962"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БАШ</w:t>
            </w:r>
            <w:r w:rsidRPr="00493586">
              <w:rPr>
                <w:rFonts w:ascii="Times New Roman" w:eastAsia="Times New Roman" w:hAnsi="Times New Roman" w:cs="Times New Roman"/>
                <w:b/>
                <w:bCs/>
                <w:sz w:val="24"/>
                <w:szCs w:val="24"/>
                <w:lang w:val="en-US" w:eastAsia="ru-RU"/>
              </w:rPr>
              <w:t>K</w:t>
            </w:r>
            <w:r w:rsidRPr="00493586">
              <w:rPr>
                <w:rFonts w:ascii="Times New Roman" w:eastAsia="Times New Roman" w:hAnsi="Times New Roman" w:cs="Times New Roman"/>
                <w:b/>
                <w:bCs/>
                <w:sz w:val="24"/>
                <w:szCs w:val="24"/>
                <w:lang w:eastAsia="ru-RU"/>
              </w:rPr>
              <w:t>ОРТОСТАН</w:t>
            </w:r>
            <w:r w:rsidRPr="00493586">
              <w:rPr>
                <w:rFonts w:ascii="Times New Roman" w:eastAsia="Times New Roman" w:hAnsi="Times New Roman" w:cs="Times New Roman"/>
                <w:b/>
                <w:bCs/>
                <w:sz w:val="24"/>
                <w:szCs w:val="24"/>
                <w:lang w:val="tt-RU" w:eastAsia="ru-RU"/>
              </w:rPr>
              <w:t xml:space="preserve"> Р</w:t>
            </w:r>
            <w:r w:rsidRPr="00493586">
              <w:rPr>
                <w:rFonts w:ascii="Times New Roman" w:eastAsia="Times New Roman" w:hAnsi="Times New Roman" w:cs="Times New Roman"/>
                <w:b/>
                <w:bCs/>
                <w:sz w:val="24"/>
                <w:szCs w:val="24"/>
                <w:lang w:eastAsia="ru-RU"/>
              </w:rPr>
              <w:t>ЕСПУБЛИКА</w:t>
            </w:r>
            <w:r w:rsidRPr="00493586">
              <w:rPr>
                <w:rFonts w:ascii="Times New Roman" w:eastAsia="Times New Roman" w:hAnsi="Times New Roman" w:cs="Times New Roman"/>
                <w:b/>
                <w:bCs/>
                <w:sz w:val="24"/>
                <w:szCs w:val="24"/>
                <w:lang w:val="tt-RU" w:eastAsia="ru-RU"/>
              </w:rPr>
              <w:t>Һ</w:t>
            </w:r>
            <w:proofErr w:type="gramStart"/>
            <w:r w:rsidRPr="00493586">
              <w:rPr>
                <w:rFonts w:ascii="Times New Roman" w:eastAsia="Times New Roman" w:hAnsi="Times New Roman" w:cs="Times New Roman"/>
                <w:b/>
                <w:bCs/>
                <w:sz w:val="24"/>
                <w:szCs w:val="24"/>
                <w:lang w:eastAsia="ru-RU"/>
              </w:rPr>
              <w:t>Ы</w:t>
            </w:r>
            <w:proofErr w:type="gramEnd"/>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roofErr w:type="gramStart"/>
            <w:r w:rsidRPr="00493586">
              <w:rPr>
                <w:rFonts w:ascii="Times New Roman" w:eastAsia="Times New Roman" w:hAnsi="Times New Roman" w:cs="Times New Roman"/>
                <w:b/>
                <w:bCs/>
                <w:sz w:val="24"/>
                <w:szCs w:val="24"/>
                <w:lang w:eastAsia="ru-RU"/>
              </w:rPr>
              <w:t>СТ</w:t>
            </w:r>
            <w:proofErr w:type="gramEnd"/>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 xml:space="preserve">РЛЕБАШ РАЙОНЫ </w:t>
            </w:r>
            <w:r w:rsidRPr="00493586">
              <w:rPr>
                <w:rFonts w:ascii="Times New Roman" w:eastAsia="Times New Roman" w:hAnsi="Times New Roman" w:cs="Times New Roman"/>
                <w:b/>
                <w:bCs/>
                <w:sz w:val="24"/>
                <w:szCs w:val="24"/>
                <w:lang w:val="tt-RU" w:eastAsia="ru-RU"/>
              </w:rPr>
              <w:t>МУН</w:t>
            </w:r>
            <w:r w:rsidRPr="00493586">
              <w:rPr>
                <w:rFonts w:ascii="Times New Roman" w:eastAsia="Times New Roman" w:hAnsi="Times New Roman" w:cs="Times New Roman"/>
                <w:b/>
                <w:bCs/>
                <w:sz w:val="24"/>
                <w:szCs w:val="24"/>
                <w:lang w:eastAsia="ru-RU"/>
              </w:rPr>
              <w:t>ИЦИПАЛЬ</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РАЙОНЫНЫҢ</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ХӘЛЕКӘЙ  АУЫЛ  СОВЕТЫ</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АУЫЛ БИЛ</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М</w:t>
            </w:r>
            <w:r w:rsidRPr="00493586">
              <w:rPr>
                <w:rFonts w:ascii="Times New Roman" w:eastAsia="Times New Roman" w:hAnsi="Times New Roman" w:cs="Times New Roman"/>
                <w:b/>
                <w:bCs/>
                <w:sz w:val="24"/>
                <w:szCs w:val="24"/>
                <w:lang w:val="tt-RU" w:eastAsia="ru-RU"/>
              </w:rPr>
              <w:t>ӘҺ</w:t>
            </w:r>
            <w:r w:rsidRPr="00493586">
              <w:rPr>
                <w:rFonts w:ascii="Times New Roman" w:eastAsia="Times New Roman" w:hAnsi="Times New Roman" w:cs="Times New Roman"/>
                <w:b/>
                <w:bCs/>
                <w:sz w:val="24"/>
                <w:szCs w:val="24"/>
                <w:lang w:eastAsia="ru-RU"/>
              </w:rPr>
              <w:t>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 xml:space="preserve">   ХАКИМИ</w:t>
            </w:r>
            <w:r w:rsidRPr="00493586">
              <w:rPr>
                <w:rFonts w:ascii="Times New Roman" w:eastAsia="Times New Roman" w:hAnsi="Times New Roman" w:cs="Times New Roman"/>
                <w:b/>
                <w:bCs/>
                <w:sz w:val="24"/>
                <w:szCs w:val="24"/>
                <w:lang w:val="tt-RU" w:eastAsia="ru-RU"/>
              </w:rPr>
              <w:t>Ә</w:t>
            </w:r>
            <w:r w:rsidRPr="00493586">
              <w:rPr>
                <w:rFonts w:ascii="Times New Roman" w:eastAsia="Times New Roman" w:hAnsi="Times New Roman" w:cs="Times New Roman"/>
                <w:b/>
                <w:bCs/>
                <w:sz w:val="24"/>
                <w:szCs w:val="24"/>
                <w:lang w:eastAsia="ru-RU"/>
              </w:rPr>
              <w:t>ТЕ</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453187, </w:t>
            </w:r>
            <w:proofErr w:type="spellStart"/>
            <w:r w:rsidRPr="00493586">
              <w:rPr>
                <w:rFonts w:ascii="Times New Roman" w:eastAsia="Times New Roman" w:hAnsi="Times New Roman" w:cs="Times New Roman"/>
                <w:bCs/>
                <w:sz w:val="24"/>
                <w:szCs w:val="24"/>
                <w:lang w:eastAsia="ru-RU"/>
              </w:rPr>
              <w:t>Хәлекәй</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ауылы</w:t>
            </w:r>
            <w:proofErr w:type="spellEnd"/>
            <w:r w:rsidRPr="00493586">
              <w:rPr>
                <w:rFonts w:ascii="Times New Roman" w:eastAsia="Times New Roman" w:hAnsi="Times New Roman" w:cs="Times New Roman"/>
                <w:bCs/>
                <w:sz w:val="24"/>
                <w:szCs w:val="24"/>
                <w:lang w:eastAsia="ru-RU"/>
              </w:rPr>
              <w:t>,</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proofErr w:type="spellStart"/>
            <w:r w:rsidRPr="00493586">
              <w:rPr>
                <w:rFonts w:ascii="Times New Roman" w:eastAsia="Times New Roman" w:hAnsi="Times New Roman" w:cs="Times New Roman"/>
                <w:bCs/>
                <w:sz w:val="24"/>
                <w:szCs w:val="24"/>
                <w:lang w:eastAsia="ru-RU"/>
              </w:rPr>
              <w:t>Үзәк</w:t>
            </w:r>
            <w:proofErr w:type="spellEnd"/>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eastAsia="ru-RU"/>
              </w:rPr>
              <w:t>урамы</w:t>
            </w:r>
            <w:proofErr w:type="spellEnd"/>
            <w:r w:rsidRPr="00493586">
              <w:rPr>
                <w:rFonts w:ascii="Times New Roman" w:eastAsia="Times New Roman" w:hAnsi="Times New Roman" w:cs="Times New Roman"/>
                <w:bCs/>
                <w:sz w:val="24"/>
                <w:szCs w:val="24"/>
                <w:lang w:eastAsia="ru-RU"/>
              </w:rPr>
              <w:t>, 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 (34739) 2-46-42,</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val="en-US" w:eastAsia="ru-RU"/>
              </w:rPr>
            </w:pPr>
            <w:r w:rsidRPr="00493586">
              <w:rPr>
                <w:rFonts w:ascii="Times New Roman" w:eastAsia="Times New Roman" w:hAnsi="Times New Roman" w:cs="Times New Roman"/>
                <w:bCs/>
                <w:sz w:val="24"/>
                <w:szCs w:val="24"/>
                <w:lang w:val="en-US" w:eastAsia="ru-RU"/>
              </w:rPr>
              <w:t>E-mail admxalikeevo@rambler.ru</w:t>
            </w:r>
          </w:p>
        </w:tc>
        <w:tc>
          <w:tcPr>
            <w:tcW w:w="1275" w:type="dxa"/>
          </w:tcPr>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jc w:val="center"/>
              <w:rPr>
                <w:rFonts w:ascii="Times New Roman" w:eastAsia="Times New Roman" w:hAnsi="Times New Roman" w:cs="Times New Roman"/>
                <w:b/>
                <w:bCs/>
                <w:color w:val="000000"/>
                <w:sz w:val="24"/>
                <w:szCs w:val="24"/>
                <w:lang w:val="en-US" w:eastAsia="ru-RU"/>
              </w:rPr>
            </w:pPr>
          </w:p>
          <w:p w:rsidR="005B2073" w:rsidRPr="00493586" w:rsidRDefault="005B2073" w:rsidP="005D475E">
            <w:pPr>
              <w:spacing w:after="0" w:line="240" w:lineRule="auto"/>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noProof/>
                <w:sz w:val="24"/>
                <w:szCs w:val="24"/>
                <w:lang w:eastAsia="ru-RU"/>
              </w:rPr>
              <w:drawing>
                <wp:inline distT="0" distB="0" distL="0" distR="0" wp14:anchorId="5E049955" wp14:editId="717B3A40">
                  <wp:extent cx="6477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tc>
        <w:tc>
          <w:tcPr>
            <w:tcW w:w="4536" w:type="dxa"/>
          </w:tcPr>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АДМИНИСТРАЦИЯ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val="tt-RU" w:eastAsia="ru-RU"/>
              </w:rPr>
              <w:t>СЕЛЬСКОГО ПОСЕЛЕНИЯ</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ХАЛИКЕЕВСКИЙ СЕЛЬСОВЕТ</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МУНИЦИПАЛЬНОГО РАЙОНА</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СТЕРЛИБАШЕВСКИЙ РАЙОН</w:t>
            </w:r>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r w:rsidRPr="00493586">
              <w:rPr>
                <w:rFonts w:ascii="Times New Roman" w:eastAsia="Times New Roman" w:hAnsi="Times New Roman" w:cs="Times New Roman"/>
                <w:b/>
                <w:bCs/>
                <w:sz w:val="24"/>
                <w:szCs w:val="24"/>
                <w:lang w:eastAsia="ru-RU"/>
              </w:rPr>
              <w:t>РЕСПУБЛИКА БАШКОРТОСТАН</w:t>
            </w:r>
          </w:p>
          <w:p w:rsidR="005B2073" w:rsidRPr="00493586" w:rsidRDefault="005B2073" w:rsidP="005D475E">
            <w:pPr>
              <w:tabs>
                <w:tab w:val="left" w:pos="370"/>
                <w:tab w:val="center" w:pos="2160"/>
              </w:tabs>
              <w:spacing w:after="120" w:line="240" w:lineRule="auto"/>
              <w:rPr>
                <w:rFonts w:ascii="Times New Roman" w:eastAsia="Times New Roman" w:hAnsi="Times New Roman" w:cs="Times New Roman"/>
                <w:bCs/>
                <w:sz w:val="20"/>
                <w:szCs w:val="20"/>
                <w:lang w:eastAsia="ru-RU"/>
              </w:rPr>
            </w:pPr>
            <w:r w:rsidRPr="00493586">
              <w:rPr>
                <w:rFonts w:ascii="Times New Roman" w:eastAsia="Times New Roman" w:hAnsi="Times New Roman" w:cs="Times New Roman"/>
                <w:bCs/>
                <w:sz w:val="20"/>
                <w:szCs w:val="20"/>
                <w:lang w:eastAsia="ru-RU"/>
              </w:rPr>
              <w:tab/>
              <w:t xml:space="preserve">453187,с. </w:t>
            </w:r>
            <w:proofErr w:type="spellStart"/>
            <w:r w:rsidRPr="00493586">
              <w:rPr>
                <w:rFonts w:ascii="Times New Roman" w:eastAsia="Times New Roman" w:hAnsi="Times New Roman" w:cs="Times New Roman"/>
                <w:bCs/>
                <w:sz w:val="20"/>
                <w:szCs w:val="20"/>
                <w:lang w:eastAsia="ru-RU"/>
              </w:rPr>
              <w:t>Халикеево</w:t>
            </w:r>
            <w:proofErr w:type="spellEnd"/>
            <w:r w:rsidRPr="00493586">
              <w:rPr>
                <w:rFonts w:ascii="Times New Roman" w:eastAsia="Times New Roman" w:hAnsi="Times New Roman" w:cs="Times New Roman"/>
                <w:bCs/>
                <w:sz w:val="20"/>
                <w:szCs w:val="20"/>
                <w:lang w:eastAsia="ru-RU"/>
              </w:rPr>
              <w:t>, ул. Центральная,4,</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eastAsia="ru-RU"/>
              </w:rPr>
              <w:t xml:space="preserve">тел. </w:t>
            </w:r>
            <w:r w:rsidRPr="00493586">
              <w:rPr>
                <w:rFonts w:ascii="Times New Roman" w:eastAsia="Times New Roman" w:hAnsi="Times New Roman" w:cs="Times New Roman"/>
                <w:bCs/>
                <w:sz w:val="24"/>
                <w:szCs w:val="24"/>
                <w:lang w:val="tt-RU" w:eastAsia="ru-RU"/>
              </w:rPr>
              <w:t xml:space="preserve">(34739) </w:t>
            </w:r>
            <w:r w:rsidRPr="00493586">
              <w:rPr>
                <w:rFonts w:ascii="Times New Roman" w:eastAsia="Times New Roman" w:hAnsi="Times New Roman" w:cs="Times New Roman"/>
                <w:bCs/>
                <w:sz w:val="24"/>
                <w:szCs w:val="24"/>
                <w:lang w:eastAsia="ru-RU"/>
              </w:rPr>
              <w:t>2-46-40, факс(34739) 2-46-42,</w:t>
            </w:r>
          </w:p>
          <w:p w:rsidR="005B2073" w:rsidRPr="00493586" w:rsidRDefault="005B2073" w:rsidP="005D475E">
            <w:pPr>
              <w:spacing w:after="0" w:line="240" w:lineRule="auto"/>
              <w:jc w:val="center"/>
              <w:rPr>
                <w:rFonts w:ascii="Times New Roman" w:eastAsia="Times New Roman" w:hAnsi="Times New Roman" w:cs="Times New Roman"/>
                <w:bCs/>
                <w:sz w:val="24"/>
                <w:szCs w:val="24"/>
                <w:lang w:eastAsia="ru-RU"/>
              </w:rPr>
            </w:pPr>
            <w:r w:rsidRPr="00493586">
              <w:rPr>
                <w:rFonts w:ascii="Times New Roman" w:eastAsia="Times New Roman" w:hAnsi="Times New Roman" w:cs="Times New Roman"/>
                <w:bCs/>
                <w:sz w:val="24"/>
                <w:szCs w:val="24"/>
                <w:lang w:val="en-US" w:eastAsia="ru-RU"/>
              </w:rPr>
              <w:t>E</w:t>
            </w:r>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mail</w:t>
            </w:r>
            <w:r w:rsidRPr="00493586">
              <w:rPr>
                <w:rFonts w:ascii="Times New Roman" w:eastAsia="Times New Roman" w:hAnsi="Times New Roman" w:cs="Times New Roman"/>
                <w:bCs/>
                <w:sz w:val="24"/>
                <w:szCs w:val="24"/>
                <w:lang w:eastAsia="ru-RU"/>
              </w:rPr>
              <w:t xml:space="preserve"> </w:t>
            </w:r>
            <w:proofErr w:type="spellStart"/>
            <w:r w:rsidRPr="00493586">
              <w:rPr>
                <w:rFonts w:ascii="Times New Roman" w:eastAsia="Times New Roman" w:hAnsi="Times New Roman" w:cs="Times New Roman"/>
                <w:bCs/>
                <w:sz w:val="24"/>
                <w:szCs w:val="24"/>
                <w:lang w:val="en-US" w:eastAsia="ru-RU"/>
              </w:rPr>
              <w:t>admxalikeevo</w:t>
            </w:r>
            <w:proofErr w:type="spellEnd"/>
            <w:r w:rsidRPr="00493586">
              <w:rPr>
                <w:rFonts w:ascii="Times New Roman" w:eastAsia="Times New Roman" w:hAnsi="Times New Roman" w:cs="Times New Roman"/>
                <w:bCs/>
                <w:sz w:val="24"/>
                <w:szCs w:val="24"/>
                <w:lang w:eastAsia="ru-RU"/>
              </w:rPr>
              <w:t>@</w:t>
            </w:r>
            <w:r w:rsidRPr="00493586">
              <w:rPr>
                <w:rFonts w:ascii="Times New Roman" w:eastAsia="Times New Roman" w:hAnsi="Times New Roman" w:cs="Times New Roman"/>
                <w:bCs/>
                <w:sz w:val="24"/>
                <w:szCs w:val="24"/>
                <w:lang w:val="en-US" w:eastAsia="ru-RU"/>
              </w:rPr>
              <w:t>rambler</w:t>
            </w:r>
            <w:r w:rsidRPr="00493586">
              <w:rPr>
                <w:rFonts w:ascii="Times New Roman" w:eastAsia="Times New Roman" w:hAnsi="Times New Roman" w:cs="Times New Roman"/>
                <w:bCs/>
                <w:sz w:val="24"/>
                <w:szCs w:val="24"/>
                <w:lang w:eastAsia="ru-RU"/>
              </w:rPr>
              <w:t>.</w:t>
            </w:r>
            <w:proofErr w:type="spellStart"/>
            <w:r w:rsidRPr="00493586">
              <w:rPr>
                <w:rFonts w:ascii="Times New Roman" w:eastAsia="Times New Roman" w:hAnsi="Times New Roman" w:cs="Times New Roman"/>
                <w:bCs/>
                <w:sz w:val="24"/>
                <w:szCs w:val="24"/>
                <w:lang w:val="en-US" w:eastAsia="ru-RU"/>
              </w:rPr>
              <w:t>ru</w:t>
            </w:r>
            <w:proofErr w:type="spellEnd"/>
          </w:p>
          <w:p w:rsidR="005B2073" w:rsidRPr="00493586" w:rsidRDefault="005B2073" w:rsidP="005D475E">
            <w:pPr>
              <w:spacing w:after="0" w:line="240" w:lineRule="auto"/>
              <w:jc w:val="center"/>
              <w:rPr>
                <w:rFonts w:ascii="Times New Roman" w:eastAsia="Times New Roman" w:hAnsi="Times New Roman" w:cs="Times New Roman"/>
                <w:b/>
                <w:bCs/>
                <w:sz w:val="24"/>
                <w:szCs w:val="24"/>
                <w:lang w:eastAsia="ru-RU"/>
              </w:rPr>
            </w:pPr>
          </w:p>
        </w:tc>
      </w:tr>
    </w:tbl>
    <w:p w:rsidR="005B2073" w:rsidRPr="00493586" w:rsidRDefault="005B2073" w:rsidP="005B2073">
      <w:pPr>
        <w:spacing w:after="0" w:line="240" w:lineRule="auto"/>
        <w:ind w:left="-720" w:right="-263"/>
        <w:rPr>
          <w:b/>
          <w:sz w:val="28"/>
          <w:szCs w:val="28"/>
        </w:rPr>
      </w:pPr>
      <w:r w:rsidRPr="00493586">
        <w:rPr>
          <w:b/>
          <w:sz w:val="32"/>
          <w:szCs w:val="32"/>
        </w:rPr>
        <w:t xml:space="preserve">  </w:t>
      </w:r>
      <w:r w:rsidRPr="00493586">
        <w:rPr>
          <w:b/>
          <w:sz w:val="28"/>
          <w:szCs w:val="28"/>
        </w:rPr>
        <w:t xml:space="preserve">      _____________________________________________________________________            </w:t>
      </w:r>
    </w:p>
    <w:tbl>
      <w:tblPr>
        <w:tblW w:w="0" w:type="auto"/>
        <w:tblLook w:val="01E0" w:firstRow="1" w:lastRow="1" w:firstColumn="1" w:lastColumn="1" w:noHBand="0" w:noVBand="0"/>
      </w:tblPr>
      <w:tblGrid>
        <w:gridCol w:w="3379"/>
        <w:gridCol w:w="3029"/>
        <w:gridCol w:w="3420"/>
      </w:tblGrid>
      <w:tr w:rsidR="005B2073" w:rsidRPr="00493586" w:rsidTr="005D475E">
        <w:tc>
          <w:tcPr>
            <w:tcW w:w="3379"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Century Bash" w:eastAsia="Times New Roman" w:hAnsi="Century Bash" w:cs="Times New Roman"/>
                <w:b/>
                <w:sz w:val="24"/>
                <w:szCs w:val="24"/>
                <w:lang w:val="en-US" w:eastAsia="ru-RU"/>
              </w:rPr>
              <w:t>K</w:t>
            </w:r>
            <w:r w:rsidRPr="00493586">
              <w:rPr>
                <w:rFonts w:ascii="Century Bash" w:eastAsia="Times New Roman" w:hAnsi="Century Bash" w:cs="Times New Roman"/>
                <w:b/>
                <w:sz w:val="24"/>
                <w:szCs w:val="24"/>
                <w:lang w:eastAsia="ru-RU"/>
              </w:rPr>
              <w:t>АРАР</w:t>
            </w:r>
            <w:r w:rsidRPr="00493586">
              <w:rPr>
                <w:rFonts w:ascii="Times New Roman" w:eastAsia="Times New Roman" w:hAnsi="Times New Roman" w:cs="Times New Roman"/>
                <w:b/>
                <w:sz w:val="16"/>
                <w:szCs w:val="24"/>
                <w:lang w:eastAsia="ru-RU"/>
              </w:rPr>
              <w:t xml:space="preserve"> </w:t>
            </w:r>
          </w:p>
        </w:tc>
        <w:tc>
          <w:tcPr>
            <w:tcW w:w="3029" w:type="dxa"/>
          </w:tcPr>
          <w:p w:rsidR="005B2073" w:rsidRPr="00493586" w:rsidRDefault="005B2073" w:rsidP="005D475E">
            <w:pPr>
              <w:spacing w:after="0" w:line="240" w:lineRule="auto"/>
              <w:rPr>
                <w:rFonts w:ascii="Times New Roman" w:eastAsia="Times New Roman" w:hAnsi="Times New Roman" w:cs="Times New Roman"/>
                <w:b/>
                <w:sz w:val="16"/>
                <w:szCs w:val="24"/>
                <w:lang w:eastAsia="ru-RU"/>
              </w:rPr>
            </w:pPr>
          </w:p>
        </w:tc>
        <w:tc>
          <w:tcPr>
            <w:tcW w:w="3420" w:type="dxa"/>
          </w:tcPr>
          <w:p w:rsidR="005B2073" w:rsidRPr="00493586" w:rsidRDefault="005B2073" w:rsidP="005D475E">
            <w:pPr>
              <w:spacing w:after="0" w:line="240" w:lineRule="auto"/>
              <w:jc w:val="center"/>
              <w:rPr>
                <w:rFonts w:ascii="Times New Roman" w:eastAsia="Times New Roman" w:hAnsi="Times New Roman" w:cs="Times New Roman"/>
                <w:b/>
                <w:sz w:val="16"/>
                <w:szCs w:val="24"/>
                <w:lang w:eastAsia="ru-RU"/>
              </w:rPr>
            </w:pPr>
            <w:r w:rsidRPr="00493586">
              <w:rPr>
                <w:rFonts w:ascii="Times New Roman" w:eastAsia="Times New Roman" w:hAnsi="Times New Roman" w:cs="Times New Roman"/>
                <w:b/>
                <w:sz w:val="24"/>
                <w:szCs w:val="24"/>
                <w:lang w:eastAsia="ru-RU"/>
              </w:rPr>
              <w:t>ПОСТАНОВЛЕНИЕ</w:t>
            </w:r>
          </w:p>
        </w:tc>
      </w:tr>
      <w:tr w:rsidR="005B2073" w:rsidRPr="00493586" w:rsidTr="005D475E">
        <w:tc>
          <w:tcPr>
            <w:tcW w:w="337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5B2073" w:rsidP="005D475E">
            <w:pPr>
              <w:spacing w:after="0" w:line="240" w:lineRule="auto"/>
              <w:jc w:val="center"/>
              <w:rPr>
                <w:rFonts w:ascii="Times New Roman" w:eastAsia="Times New Roman" w:hAnsi="Times New Roman" w:cs="Times New Roman"/>
                <w:b/>
                <w:sz w:val="16"/>
                <w:szCs w:val="24"/>
                <w:lang w:eastAsia="ru-RU"/>
              </w:rPr>
            </w:pPr>
            <w:r w:rsidRPr="002B52DC">
              <w:rPr>
                <w:rFonts w:ascii="Times New Roman" w:eastAsia="Times New Roman" w:hAnsi="Times New Roman" w:cs="Times New Roman"/>
                <w:b/>
                <w:sz w:val="24"/>
                <w:szCs w:val="24"/>
                <w:lang w:eastAsia="ru-RU"/>
              </w:rPr>
              <w:t>05 декабрь 2018 й.</w:t>
            </w:r>
          </w:p>
        </w:tc>
        <w:tc>
          <w:tcPr>
            <w:tcW w:w="3029"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5B2073" w:rsidP="00E06FCE">
            <w:pPr>
              <w:spacing w:after="0" w:line="240" w:lineRule="auto"/>
              <w:jc w:val="center"/>
              <w:rPr>
                <w:rFonts w:ascii="Times New Roman" w:eastAsia="Times New Roman" w:hAnsi="Times New Roman" w:cs="Times New Roman"/>
                <w:b/>
                <w:sz w:val="16"/>
                <w:szCs w:val="24"/>
                <w:lang w:eastAsia="ru-RU"/>
              </w:rPr>
            </w:pPr>
            <w:r w:rsidRPr="002B52DC">
              <w:rPr>
                <w:rFonts w:ascii="Times New Roman" w:eastAsia="Times New Roman" w:hAnsi="Times New Roman" w:cs="Times New Roman"/>
                <w:b/>
                <w:sz w:val="24"/>
                <w:szCs w:val="24"/>
                <w:lang w:eastAsia="ru-RU"/>
              </w:rPr>
              <w:t xml:space="preserve">№ </w:t>
            </w:r>
            <w:r w:rsidR="00E06FCE">
              <w:rPr>
                <w:rFonts w:ascii="Times New Roman" w:eastAsia="Times New Roman" w:hAnsi="Times New Roman" w:cs="Times New Roman"/>
                <w:b/>
                <w:sz w:val="24"/>
                <w:szCs w:val="24"/>
                <w:lang w:eastAsia="ru-RU"/>
              </w:rPr>
              <w:t>60</w:t>
            </w:r>
          </w:p>
        </w:tc>
        <w:tc>
          <w:tcPr>
            <w:tcW w:w="3420" w:type="dxa"/>
          </w:tcPr>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p>
          <w:p w:rsidR="005B2073" w:rsidRPr="002B52DC" w:rsidRDefault="005B2073" w:rsidP="005D475E">
            <w:pPr>
              <w:spacing w:after="0" w:line="240" w:lineRule="auto"/>
              <w:jc w:val="center"/>
              <w:rPr>
                <w:rFonts w:ascii="Times New Roman" w:eastAsia="Times New Roman" w:hAnsi="Times New Roman" w:cs="Times New Roman"/>
                <w:b/>
                <w:sz w:val="24"/>
                <w:szCs w:val="24"/>
                <w:lang w:eastAsia="ru-RU"/>
              </w:rPr>
            </w:pPr>
            <w:r w:rsidRPr="002B52DC">
              <w:rPr>
                <w:rFonts w:ascii="Times New Roman" w:eastAsia="Times New Roman" w:hAnsi="Times New Roman" w:cs="Times New Roman"/>
                <w:b/>
                <w:sz w:val="24"/>
                <w:szCs w:val="24"/>
                <w:lang w:eastAsia="ru-RU"/>
              </w:rPr>
              <w:t xml:space="preserve">05 декабря </w:t>
            </w:r>
            <w:smartTag w:uri="urn:schemas-microsoft-com:office:smarttags" w:element="metricconverter">
              <w:smartTagPr>
                <w:attr w:name="ProductID" w:val="2018 г"/>
              </w:smartTagPr>
              <w:r w:rsidRPr="002B52DC">
                <w:rPr>
                  <w:rFonts w:ascii="Times New Roman" w:eastAsia="Times New Roman" w:hAnsi="Times New Roman" w:cs="Times New Roman"/>
                  <w:b/>
                  <w:sz w:val="24"/>
                  <w:szCs w:val="24"/>
                  <w:lang w:eastAsia="ru-RU"/>
                </w:rPr>
                <w:t>2018 г</w:t>
              </w:r>
            </w:smartTag>
            <w:r w:rsidRPr="002B52DC">
              <w:rPr>
                <w:rFonts w:ascii="Times New Roman" w:eastAsia="Times New Roman" w:hAnsi="Times New Roman" w:cs="Times New Roman"/>
                <w:b/>
                <w:sz w:val="24"/>
                <w:szCs w:val="24"/>
                <w:lang w:eastAsia="ru-RU"/>
              </w:rPr>
              <w:t>.</w:t>
            </w:r>
          </w:p>
          <w:p w:rsidR="005B2073" w:rsidRPr="002B52DC" w:rsidRDefault="005B2073" w:rsidP="005D475E">
            <w:pPr>
              <w:spacing w:after="0" w:line="240" w:lineRule="auto"/>
              <w:rPr>
                <w:rFonts w:ascii="Times New Roman" w:eastAsia="Times New Roman" w:hAnsi="Times New Roman" w:cs="Times New Roman"/>
                <w:b/>
                <w:sz w:val="16"/>
                <w:szCs w:val="24"/>
                <w:lang w:eastAsia="ru-RU"/>
              </w:rPr>
            </w:pPr>
          </w:p>
        </w:tc>
      </w:tr>
    </w:tbl>
    <w:p w:rsidR="00D4233A" w:rsidRPr="00D4233A" w:rsidRDefault="00D4233A" w:rsidP="00D4233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4233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w:t>
      </w:r>
      <w:proofErr w:type="spellStart"/>
      <w:r>
        <w:rPr>
          <w:rFonts w:ascii="Times New Roman" w:eastAsia="Times New Roman" w:hAnsi="Times New Roman" w:cs="Times New Roman"/>
          <w:b/>
          <w:sz w:val="28"/>
          <w:szCs w:val="28"/>
          <w:lang w:eastAsia="ru-RU"/>
        </w:rPr>
        <w:t>Халикеевский</w:t>
      </w:r>
      <w:proofErr w:type="spellEnd"/>
      <w:r w:rsidRPr="00D4233A">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b/>
          <w:sz w:val="28"/>
          <w:szCs w:val="28"/>
          <w:lang w:eastAsia="ru-RU"/>
        </w:rPr>
        <w:t>Стерлибашевский</w:t>
      </w:r>
      <w:proofErr w:type="spellEnd"/>
      <w:r w:rsidRPr="00D4233A">
        <w:rPr>
          <w:rFonts w:ascii="Times New Roman" w:eastAsia="Times New Roman" w:hAnsi="Times New Roman" w:cs="Times New Roman"/>
          <w:b/>
          <w:sz w:val="28"/>
          <w:szCs w:val="28"/>
          <w:lang w:eastAsia="ru-RU"/>
        </w:rPr>
        <w:t xml:space="preserve"> район Республики Башкортостан</w:t>
      </w:r>
    </w:p>
    <w:p w:rsidR="00D4233A" w:rsidRPr="00D4233A" w:rsidRDefault="00D4233A" w:rsidP="00D4233A">
      <w:pPr>
        <w:spacing w:after="0" w:line="240" w:lineRule="auto"/>
        <w:jc w:val="center"/>
        <w:rPr>
          <w:rFonts w:eastAsia="Times New Roman"/>
          <w:color w:val="000000"/>
          <w:sz w:val="28"/>
          <w:szCs w:val="28"/>
          <w:lang w:val="x-none" w:eastAsia="ru-RU"/>
        </w:rPr>
      </w:pP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  ПОСТАНОВЛЯЕТ:</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D4233A">
        <w:rPr>
          <w:rFonts w:ascii="Times New Roman" w:eastAsia="Times New Roman" w:hAnsi="Times New Roman" w:cs="Times New Roman"/>
          <w:bCs/>
          <w:sz w:val="28"/>
          <w:szCs w:val="28"/>
          <w:lang w:eastAsia="ru-RU"/>
        </w:rPr>
        <w:t xml:space="preserve">в </w:t>
      </w:r>
      <w:r w:rsidRPr="00D4233A">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w:t>
      </w:r>
      <w:proofErr w:type="gramStart"/>
      <w:r w:rsidRPr="00D4233A">
        <w:rPr>
          <w:rFonts w:ascii="Times New Roman" w:eastAsia="Times New Roman" w:hAnsi="Times New Roman" w:cs="Times New Roman"/>
          <w:sz w:val="28"/>
          <w:szCs w:val="28"/>
          <w:lang w:eastAsia="ru-RU"/>
        </w:rPr>
        <w:t xml:space="preserve"> .</w:t>
      </w:r>
      <w:proofErr w:type="gramEnd"/>
      <w:r w:rsidRPr="00D4233A">
        <w:rPr>
          <w:rFonts w:ascii="Times New Roman" w:eastAsia="Times New Roman" w:hAnsi="Times New Roman" w:cs="Times New Roman"/>
          <w:bCs/>
          <w:sz w:val="28"/>
          <w:szCs w:val="28"/>
          <w:lang w:eastAsia="ru-RU"/>
        </w:rPr>
        <w:t xml:space="preserve">                                        </w:t>
      </w:r>
    </w:p>
    <w:p w:rsidR="00D4233A" w:rsidRPr="00D4233A" w:rsidRDefault="00D4233A" w:rsidP="00D423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     2. </w:t>
      </w:r>
      <w:proofErr w:type="gramStart"/>
      <w:r w:rsidRPr="00D4233A">
        <w:rPr>
          <w:rFonts w:ascii="Times New Roman" w:eastAsia="Times New Roman" w:hAnsi="Times New Roman" w:cs="Times New Roman"/>
          <w:sz w:val="28"/>
          <w:szCs w:val="28"/>
          <w:lang w:eastAsia="ru-RU"/>
        </w:rPr>
        <w:t xml:space="preserve">Признать утратившим  силу   постановление     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от </w:t>
      </w:r>
      <w:r w:rsidR="00145F1F">
        <w:rPr>
          <w:rFonts w:ascii="Times New Roman" w:eastAsia="Times New Roman" w:hAnsi="Times New Roman" w:cs="Times New Roman"/>
          <w:sz w:val="28"/>
          <w:szCs w:val="28"/>
          <w:lang w:eastAsia="ru-RU"/>
        </w:rPr>
        <w:t>30</w:t>
      </w:r>
      <w:r w:rsidRPr="00D4233A">
        <w:rPr>
          <w:rFonts w:ascii="Times New Roman" w:eastAsia="Times New Roman" w:hAnsi="Times New Roman" w:cs="Times New Roman"/>
          <w:sz w:val="28"/>
          <w:szCs w:val="28"/>
          <w:lang w:eastAsia="ru-RU"/>
        </w:rPr>
        <w:t>.09.2016</w:t>
      </w:r>
      <w:r w:rsidR="00145F1F">
        <w:rPr>
          <w:rFonts w:ascii="Times New Roman" w:eastAsia="Times New Roman" w:hAnsi="Times New Roman" w:cs="Times New Roman"/>
          <w:sz w:val="28"/>
          <w:szCs w:val="28"/>
          <w:lang w:eastAsia="ru-RU"/>
        </w:rPr>
        <w:t xml:space="preserve"> </w:t>
      </w:r>
      <w:r w:rsidRPr="00D4233A">
        <w:rPr>
          <w:rFonts w:ascii="Times New Roman" w:eastAsia="Times New Roman" w:hAnsi="Times New Roman" w:cs="Times New Roman"/>
          <w:sz w:val="28"/>
          <w:szCs w:val="28"/>
          <w:lang w:eastAsia="ru-RU"/>
        </w:rPr>
        <w:t>г. №</w:t>
      </w:r>
      <w:r w:rsidR="00145F1F">
        <w:rPr>
          <w:rFonts w:ascii="Times New Roman" w:eastAsia="Times New Roman" w:hAnsi="Times New Roman" w:cs="Times New Roman"/>
          <w:sz w:val="28"/>
          <w:szCs w:val="28"/>
          <w:lang w:eastAsia="ru-RU"/>
        </w:rPr>
        <w:t>52</w:t>
      </w:r>
      <w:bookmarkStart w:id="0" w:name="_GoBack"/>
      <w:bookmarkEnd w:id="0"/>
      <w:r w:rsidRPr="00D4233A">
        <w:rPr>
          <w:rFonts w:ascii="Times New Roman" w:eastAsia="Times New Roman" w:hAnsi="Times New Roman" w:cs="Times New Roman"/>
          <w:sz w:val="28"/>
          <w:szCs w:val="28"/>
          <w:lang w:eastAsia="ru-RU"/>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   </w:t>
      </w:r>
      <w:proofErr w:type="gramEnd"/>
    </w:p>
    <w:p w:rsidR="00D4233A" w:rsidRPr="00D4233A" w:rsidRDefault="00D4233A" w:rsidP="00D4233A">
      <w:pPr>
        <w:tabs>
          <w:tab w:val="left" w:pos="0"/>
        </w:tabs>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 Обнародовать настоящее постановление на информационном стенде в здании 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по адресу: 453185, Республика Башкортостан,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w:t>
      </w:r>
      <w:proofErr w:type="spellStart"/>
      <w:r w:rsidRPr="00D4233A">
        <w:rPr>
          <w:rFonts w:ascii="Times New Roman" w:eastAsia="Times New Roman" w:hAnsi="Times New Roman" w:cs="Times New Roman"/>
          <w:sz w:val="28"/>
          <w:szCs w:val="28"/>
          <w:lang w:eastAsia="ru-RU"/>
        </w:rPr>
        <w:t>с</w:t>
      </w:r>
      <w:proofErr w:type="gramStart"/>
      <w:r w:rsidRPr="00D423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w:t>
      </w:r>
      <w:proofErr w:type="gramEnd"/>
      <w:r>
        <w:rPr>
          <w:rFonts w:ascii="Times New Roman" w:eastAsia="Times New Roman" w:hAnsi="Times New Roman" w:cs="Times New Roman"/>
          <w:sz w:val="28"/>
          <w:szCs w:val="28"/>
          <w:lang w:eastAsia="ru-RU"/>
        </w:rPr>
        <w:t>аликее</w:t>
      </w:r>
      <w:r w:rsidRPr="00D4233A">
        <w:rPr>
          <w:rFonts w:ascii="Times New Roman" w:eastAsia="Times New Roman" w:hAnsi="Times New Roman" w:cs="Times New Roman"/>
          <w:sz w:val="28"/>
          <w:szCs w:val="28"/>
          <w:lang w:eastAsia="ru-RU"/>
        </w:rPr>
        <w:t>во</w:t>
      </w:r>
      <w:proofErr w:type="spellEnd"/>
      <w:r w:rsidRPr="00D4233A">
        <w:rPr>
          <w:rFonts w:ascii="Times New Roman" w:eastAsia="Times New Roman" w:hAnsi="Times New Roman" w:cs="Times New Roman"/>
          <w:sz w:val="28"/>
          <w:szCs w:val="28"/>
          <w:lang w:eastAsia="ru-RU"/>
        </w:rPr>
        <w:t xml:space="preserve">, </w:t>
      </w:r>
      <w:proofErr w:type="spellStart"/>
      <w:r w:rsidRPr="00D4233A">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Центральная</w:t>
      </w:r>
      <w:proofErr w:type="spellEnd"/>
      <w:r w:rsidRPr="00D423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D4233A">
        <w:rPr>
          <w:rFonts w:ascii="Times New Roman" w:eastAsia="Times New Roman" w:hAnsi="Times New Roman" w:cs="Times New Roman"/>
          <w:sz w:val="28"/>
          <w:szCs w:val="28"/>
          <w:lang w:eastAsia="ru-RU"/>
        </w:rPr>
        <w:t xml:space="preserve"> и разместить в сети  общего доступа «Интернет» на официальном сайте </w:t>
      </w:r>
      <w:r w:rsidRPr="00D4233A">
        <w:rPr>
          <w:rFonts w:ascii="Times New Roman" w:eastAsia="Times New Roman" w:hAnsi="Times New Roman" w:cs="Times New Roman"/>
          <w:sz w:val="28"/>
          <w:szCs w:val="28"/>
          <w:lang w:val="en-US" w:eastAsia="ru-RU"/>
        </w:rPr>
        <w:t>www</w:t>
      </w:r>
      <w:r w:rsidRPr="00D4233A">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halikeevo</w:t>
      </w:r>
      <w:proofErr w:type="spellEnd"/>
      <w:r w:rsidRPr="00D4233A">
        <w:rPr>
          <w:rFonts w:ascii="Times New Roman" w:eastAsia="Times New Roman" w:hAnsi="Times New Roman" w:cs="Times New Roman"/>
          <w:sz w:val="28"/>
          <w:szCs w:val="28"/>
          <w:lang w:eastAsia="ru-RU"/>
        </w:rPr>
        <w:t>.</w:t>
      </w:r>
      <w:proofErr w:type="spellStart"/>
      <w:r w:rsidRPr="00D4233A">
        <w:rPr>
          <w:rFonts w:ascii="Times New Roman" w:eastAsia="Times New Roman" w:hAnsi="Times New Roman" w:cs="Times New Roman"/>
          <w:sz w:val="28"/>
          <w:szCs w:val="28"/>
          <w:lang w:val="en-US" w:eastAsia="ru-RU"/>
        </w:rPr>
        <w:t>ru</w:t>
      </w:r>
      <w:proofErr w:type="spellEnd"/>
      <w:r w:rsidRPr="00D4233A">
        <w:rPr>
          <w:rFonts w:ascii="Times New Roman" w:eastAsia="Times New Roman" w:hAnsi="Times New Roman" w:cs="Times New Roman"/>
          <w:sz w:val="28"/>
          <w:szCs w:val="28"/>
          <w:lang w:eastAsia="ru-RU"/>
        </w:rPr>
        <w:t>.</w:t>
      </w:r>
    </w:p>
    <w:p w:rsidR="00D4233A" w:rsidRPr="00D4233A" w:rsidRDefault="00D4233A" w:rsidP="00D4233A">
      <w:pPr>
        <w:spacing w:after="0" w:line="240" w:lineRule="auto"/>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         4. </w:t>
      </w:r>
      <w:proofErr w:type="gramStart"/>
      <w:r w:rsidRPr="00D4233A">
        <w:rPr>
          <w:rFonts w:ascii="Times New Roman" w:eastAsia="Times New Roman" w:hAnsi="Times New Roman" w:cs="Times New Roman"/>
          <w:sz w:val="28"/>
          <w:szCs w:val="28"/>
          <w:lang w:eastAsia="ru-RU"/>
        </w:rPr>
        <w:t>Контроль за</w:t>
      </w:r>
      <w:proofErr w:type="gramEnd"/>
      <w:r w:rsidRPr="00D4233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D4233A" w:rsidRPr="00D4233A" w:rsidRDefault="00D4233A" w:rsidP="00D4233A">
      <w:pPr>
        <w:spacing w:after="0" w:line="240" w:lineRule="auto"/>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Глава сельского поселения                                                     </w:t>
      </w:r>
      <w:proofErr w:type="spellStart"/>
      <w:r>
        <w:rPr>
          <w:rFonts w:ascii="Times New Roman" w:eastAsia="Times New Roman" w:hAnsi="Times New Roman" w:cs="Times New Roman"/>
          <w:sz w:val="28"/>
          <w:szCs w:val="28"/>
          <w:lang w:eastAsia="ru-RU"/>
        </w:rPr>
        <w:t>Ф.А.Багаутдинов</w:t>
      </w:r>
      <w:proofErr w:type="spellEnd"/>
    </w:p>
    <w:p w:rsidR="00D4233A" w:rsidRPr="00D4233A" w:rsidRDefault="00D4233A" w:rsidP="00D4233A">
      <w:pPr>
        <w:spacing w:after="0" w:line="240" w:lineRule="auto"/>
        <w:ind w:firstLine="567"/>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sz w:val="28"/>
          <w:szCs w:val="28"/>
          <w:lang w:eastAsia="ru-RU"/>
        </w:rPr>
        <w:br w:type="page"/>
      </w:r>
      <w:r w:rsidRPr="00D4233A">
        <w:rPr>
          <w:rFonts w:ascii="Times New Roman" w:eastAsia="Times New Roman" w:hAnsi="Times New Roman" w:cs="Times New Roman"/>
          <w:b/>
          <w:sz w:val="28"/>
          <w:szCs w:val="28"/>
          <w:lang w:eastAsia="ru-RU"/>
        </w:rPr>
        <w:lastRenderedPageBreak/>
        <w:t>Утвержден</w:t>
      </w:r>
    </w:p>
    <w:p w:rsidR="00D4233A" w:rsidRPr="00D4233A" w:rsidRDefault="00D4233A" w:rsidP="00D4233A">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постановлением Администрации</w:t>
      </w:r>
    </w:p>
    <w:p w:rsidR="00D4233A" w:rsidRPr="00D4233A" w:rsidRDefault="00D4233A" w:rsidP="00D4233A">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сельского поселения </w:t>
      </w:r>
      <w:proofErr w:type="spellStart"/>
      <w:r>
        <w:rPr>
          <w:rFonts w:ascii="Times New Roman" w:eastAsia="Times New Roman" w:hAnsi="Times New Roman" w:cs="Times New Roman"/>
          <w:b/>
          <w:sz w:val="28"/>
          <w:szCs w:val="28"/>
          <w:lang w:eastAsia="ru-RU"/>
        </w:rPr>
        <w:t>Халикеевский</w:t>
      </w:r>
      <w:proofErr w:type="spellEnd"/>
      <w:r w:rsidRPr="00D4233A">
        <w:rPr>
          <w:rFonts w:ascii="Times New Roman" w:eastAsia="Times New Roman" w:hAnsi="Times New Roman" w:cs="Times New Roman"/>
          <w:b/>
          <w:sz w:val="28"/>
          <w:szCs w:val="28"/>
          <w:lang w:eastAsia="ru-RU"/>
        </w:rPr>
        <w:t xml:space="preserve"> сельсовет</w:t>
      </w:r>
    </w:p>
    <w:p w:rsidR="00D4233A" w:rsidRPr="00D4233A" w:rsidRDefault="00D4233A" w:rsidP="00D4233A">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муниципального района </w:t>
      </w:r>
      <w:proofErr w:type="spellStart"/>
      <w:r w:rsidRPr="00D4233A">
        <w:rPr>
          <w:rFonts w:ascii="Times New Roman" w:eastAsia="Times New Roman" w:hAnsi="Times New Roman" w:cs="Times New Roman"/>
          <w:b/>
          <w:sz w:val="28"/>
          <w:szCs w:val="28"/>
          <w:lang w:eastAsia="ru-RU"/>
        </w:rPr>
        <w:t>Стерлибашевский</w:t>
      </w:r>
      <w:proofErr w:type="spellEnd"/>
      <w:r w:rsidRPr="00D4233A">
        <w:rPr>
          <w:rFonts w:ascii="Times New Roman" w:eastAsia="Times New Roman" w:hAnsi="Times New Roman" w:cs="Times New Roman"/>
          <w:b/>
          <w:sz w:val="28"/>
          <w:szCs w:val="28"/>
          <w:lang w:eastAsia="ru-RU"/>
        </w:rPr>
        <w:t xml:space="preserve"> район</w:t>
      </w:r>
    </w:p>
    <w:p w:rsidR="00D4233A" w:rsidRPr="00D4233A" w:rsidRDefault="00D4233A" w:rsidP="00D4233A">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Республики Башкортостан</w:t>
      </w:r>
    </w:p>
    <w:p w:rsidR="00D4233A" w:rsidRPr="00D4233A" w:rsidRDefault="00D4233A" w:rsidP="00D4233A">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от 0</w:t>
      </w:r>
      <w:r>
        <w:rPr>
          <w:rFonts w:ascii="Times New Roman" w:eastAsia="Times New Roman" w:hAnsi="Times New Roman" w:cs="Times New Roman"/>
          <w:b/>
          <w:sz w:val="28"/>
          <w:szCs w:val="28"/>
          <w:lang w:eastAsia="ru-RU"/>
        </w:rPr>
        <w:t>5</w:t>
      </w:r>
      <w:r w:rsidRPr="00D4233A">
        <w:rPr>
          <w:rFonts w:ascii="Times New Roman" w:eastAsia="Times New Roman" w:hAnsi="Times New Roman" w:cs="Times New Roman"/>
          <w:b/>
          <w:sz w:val="28"/>
          <w:szCs w:val="28"/>
          <w:lang w:eastAsia="ru-RU"/>
        </w:rPr>
        <w:t xml:space="preserve">.12.2018 года № </w:t>
      </w:r>
      <w:r>
        <w:rPr>
          <w:rFonts w:ascii="Times New Roman" w:eastAsia="Times New Roman" w:hAnsi="Times New Roman" w:cs="Times New Roman"/>
          <w:b/>
          <w:sz w:val="28"/>
          <w:szCs w:val="28"/>
          <w:lang w:eastAsia="ru-RU"/>
        </w:rPr>
        <w:t>6</w:t>
      </w:r>
      <w:r w:rsidRPr="00D4233A">
        <w:rPr>
          <w:rFonts w:ascii="Times New Roman" w:eastAsia="Times New Roman" w:hAnsi="Times New Roman" w:cs="Times New Roman"/>
          <w:b/>
          <w:sz w:val="28"/>
          <w:szCs w:val="28"/>
          <w:lang w:eastAsia="ru-RU"/>
        </w:rPr>
        <w:t>0</w:t>
      </w: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D4233A" w:rsidRPr="00D4233A" w:rsidRDefault="00D4233A" w:rsidP="00D4233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Административный регламент </w:t>
      </w:r>
    </w:p>
    <w:p w:rsidR="00D4233A" w:rsidRPr="00D4233A" w:rsidRDefault="00D4233A" w:rsidP="00D4233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w:t>
      </w:r>
      <w:proofErr w:type="spellStart"/>
      <w:r>
        <w:rPr>
          <w:rFonts w:ascii="Times New Roman" w:eastAsia="Times New Roman" w:hAnsi="Times New Roman" w:cs="Times New Roman"/>
          <w:b/>
          <w:sz w:val="28"/>
          <w:szCs w:val="28"/>
          <w:lang w:eastAsia="ru-RU"/>
        </w:rPr>
        <w:t>Халикеевский</w:t>
      </w:r>
      <w:proofErr w:type="spellEnd"/>
      <w:r w:rsidRPr="00D4233A">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b/>
          <w:sz w:val="28"/>
          <w:szCs w:val="28"/>
          <w:lang w:eastAsia="ru-RU"/>
        </w:rPr>
        <w:t>Стерлибашевский</w:t>
      </w:r>
      <w:proofErr w:type="spellEnd"/>
      <w:r w:rsidRPr="00D4233A">
        <w:rPr>
          <w:rFonts w:ascii="Times New Roman" w:eastAsia="Times New Roman" w:hAnsi="Times New Roman" w:cs="Times New Roman"/>
          <w:b/>
          <w:sz w:val="28"/>
          <w:szCs w:val="28"/>
          <w:lang w:eastAsia="ru-RU"/>
        </w:rPr>
        <w:t xml:space="preserve"> район Республики Башкортостан</w:t>
      </w:r>
      <w:r w:rsidRPr="00D4233A">
        <w:rPr>
          <w:rFonts w:ascii="Times New Roman" w:eastAsia="Times New Roman" w:hAnsi="Times New Roman" w:cs="Times New Roman"/>
          <w:b/>
          <w:bCs/>
          <w:sz w:val="28"/>
          <w:szCs w:val="28"/>
          <w:lang w:eastAsia="ru-RU"/>
        </w:rPr>
        <w:t xml:space="preserve"> </w:t>
      </w: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I. Общие положения</w:t>
      </w:r>
    </w:p>
    <w:p w:rsidR="00D4233A" w:rsidRPr="00D4233A" w:rsidRDefault="00D4233A" w:rsidP="00D4233A">
      <w:pPr>
        <w:autoSpaceDE w:val="0"/>
        <w:autoSpaceDN w:val="0"/>
        <w:adjustRightInd w:val="0"/>
        <w:spacing w:after="0" w:line="240" w:lineRule="auto"/>
        <w:ind w:left="142" w:firstLine="425"/>
        <w:jc w:val="both"/>
        <w:rPr>
          <w:b/>
          <w:sz w:val="28"/>
          <w:szCs w:val="28"/>
        </w:rPr>
      </w:pPr>
    </w:p>
    <w:p w:rsidR="00D4233A" w:rsidRPr="00D4233A" w:rsidRDefault="00D4233A" w:rsidP="00D4233A">
      <w:pPr>
        <w:autoSpaceDE w:val="0"/>
        <w:autoSpaceDN w:val="0"/>
        <w:adjustRightInd w:val="0"/>
        <w:spacing w:after="0" w:line="240" w:lineRule="auto"/>
        <w:ind w:firstLine="709"/>
        <w:jc w:val="center"/>
        <w:rPr>
          <w:b/>
          <w:sz w:val="28"/>
          <w:szCs w:val="28"/>
        </w:rPr>
      </w:pPr>
      <w:r w:rsidRPr="00D4233A">
        <w:rPr>
          <w:b/>
          <w:sz w:val="28"/>
          <w:szCs w:val="28"/>
        </w:rPr>
        <w:t>Предмет регулирования Административного регламента</w:t>
      </w:r>
    </w:p>
    <w:p w:rsidR="00D4233A" w:rsidRPr="00D4233A" w:rsidRDefault="00D4233A" w:rsidP="00D4233A">
      <w:pPr>
        <w:autoSpaceDE w:val="0"/>
        <w:autoSpaceDN w:val="0"/>
        <w:adjustRightInd w:val="0"/>
        <w:spacing w:after="0" w:line="240" w:lineRule="auto"/>
        <w:ind w:firstLine="709"/>
        <w:jc w:val="center"/>
        <w:rPr>
          <w:b/>
          <w:sz w:val="28"/>
          <w:szCs w:val="28"/>
        </w:rPr>
      </w:pP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w:t>
      </w:r>
      <w:proofErr w:type="gramEnd"/>
      <w:r w:rsidRPr="00D4233A">
        <w:rPr>
          <w:rFonts w:ascii="Times New Roman" w:eastAsia="Times New Roman" w:hAnsi="Times New Roman" w:cs="Times New Roman"/>
          <w:sz w:val="28"/>
          <w:szCs w:val="28"/>
          <w:lang w:eastAsia="ru-RU"/>
        </w:rPr>
        <w:t xml:space="preserve"> Башкортостан. </w:t>
      </w:r>
    </w:p>
    <w:p w:rsidR="00D4233A" w:rsidRPr="00D4233A" w:rsidRDefault="00D4233A" w:rsidP="00D4233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4233A" w:rsidRPr="00D4233A" w:rsidRDefault="00D4233A" w:rsidP="00D4233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D4233A">
        <w:rPr>
          <w:rFonts w:ascii="Times New Roman" w:hAnsi="Times New Roman" w:cs="Times New Roman"/>
          <w:b/>
          <w:sz w:val="28"/>
          <w:szCs w:val="28"/>
        </w:rPr>
        <w:t>Круг заявителей</w:t>
      </w:r>
    </w:p>
    <w:p w:rsidR="00D4233A" w:rsidRPr="00D4233A" w:rsidRDefault="00D4233A" w:rsidP="00D4233A">
      <w:pPr>
        <w:autoSpaceDE w:val="0"/>
        <w:autoSpaceDN w:val="0"/>
        <w:adjustRightInd w:val="0"/>
        <w:spacing w:after="0" w:line="240" w:lineRule="auto"/>
        <w:ind w:firstLine="709"/>
        <w:jc w:val="center"/>
        <w:rPr>
          <w:rFonts w:ascii="Times New Roman" w:hAnsi="Times New Roman" w:cs="Times New Roman"/>
          <w:b/>
          <w:sz w:val="28"/>
          <w:szCs w:val="28"/>
        </w:rPr>
      </w:pP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Администрации сельского поселения </w:t>
      </w:r>
      <w:proofErr w:type="spellStart"/>
      <w:r w:rsidRPr="00D4233A">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 (далее - Заявитель). </w:t>
      </w:r>
    </w:p>
    <w:p w:rsidR="00D4233A" w:rsidRPr="00D4233A" w:rsidRDefault="00D4233A" w:rsidP="00D4233A">
      <w:pPr>
        <w:autoSpaceDE w:val="0"/>
        <w:autoSpaceDN w:val="0"/>
        <w:adjustRightInd w:val="0"/>
        <w:spacing w:after="0" w:line="240" w:lineRule="auto"/>
        <w:ind w:firstLine="709"/>
        <w:jc w:val="both"/>
        <w:rPr>
          <w:rFonts w:ascii="Times New Roman" w:hAnsi="Times New Roman" w:cs="Times New Roman"/>
          <w:color w:val="000000"/>
          <w:sz w:val="28"/>
          <w:szCs w:val="28"/>
          <w:lang w:val="x-none" w:eastAsia="x-none"/>
        </w:rPr>
      </w:pPr>
      <w:r w:rsidRPr="00D4233A">
        <w:rPr>
          <w:rFonts w:ascii="Times New Roman" w:hAnsi="Times New Roman" w:cs="Times New Roman"/>
          <w:bCs/>
          <w:color w:val="000000"/>
          <w:sz w:val="28"/>
          <w:szCs w:val="28"/>
          <w:lang w:val="x-none" w:eastAsia="x-none"/>
        </w:rPr>
        <w:t xml:space="preserve">1.3. </w:t>
      </w:r>
      <w:r w:rsidRPr="00D4233A">
        <w:rPr>
          <w:rFonts w:ascii="Times New Roman" w:hAnsi="Times New Roman" w:cs="Times New Roman"/>
          <w:color w:val="000000"/>
          <w:sz w:val="28"/>
          <w:szCs w:val="28"/>
          <w:lang w:val="x-none" w:eastAsia="x-none"/>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4233A" w:rsidRPr="00D4233A" w:rsidRDefault="00D4233A" w:rsidP="00D4233A">
      <w:pPr>
        <w:autoSpaceDE w:val="0"/>
        <w:autoSpaceDN w:val="0"/>
        <w:adjustRightInd w:val="0"/>
        <w:spacing w:after="0" w:line="240" w:lineRule="auto"/>
        <w:ind w:firstLine="709"/>
        <w:jc w:val="both"/>
        <w:rPr>
          <w:rFonts w:ascii="Times New Roman" w:hAnsi="Times New Roman" w:cs="Times New Roman"/>
          <w:color w:val="000000"/>
          <w:sz w:val="28"/>
          <w:szCs w:val="28"/>
          <w:lang w:val="x-none" w:eastAsia="x-none"/>
        </w:rPr>
      </w:pPr>
    </w:p>
    <w:p w:rsidR="00D4233A" w:rsidRPr="00D4233A" w:rsidRDefault="00D4233A" w:rsidP="00D4233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233A">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D4233A" w:rsidRPr="00D4233A" w:rsidRDefault="00D4233A" w:rsidP="00D4233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 Справочная информация:</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о месте нахождения и графике работы Администрации сельского поселения </w:t>
      </w:r>
      <w:proofErr w:type="spellStart"/>
      <w:r w:rsidRPr="00D4233A">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w:t>
      </w:r>
      <w:r w:rsidRPr="00D4233A">
        <w:rPr>
          <w:rFonts w:ascii="Times New Roman" w:eastAsia="Times New Roman" w:hAnsi="Times New Roman" w:cs="Times New Roman"/>
          <w:sz w:val="28"/>
          <w:szCs w:val="28"/>
          <w:lang w:eastAsia="ru-RU"/>
        </w:rPr>
        <w:lastRenderedPageBreak/>
        <w:t xml:space="preserve">Республики Башкортостан, предоставляющего муниципальную услугу (далее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предоставляющего муниципальную услугу;</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непосредственно при личном приеме заявителя в Администрации или многофункциональном центре;</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 РПГУ;</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на официальных сайтах Администрации </w:t>
      </w:r>
      <w:r w:rsidRPr="00D4233A">
        <w:rPr>
          <w:rFonts w:ascii="Times New Roman" w:eastAsia="Times New Roman" w:hAnsi="Times New Roman" w:cs="Times New Roman"/>
          <w:sz w:val="28"/>
          <w:szCs w:val="28"/>
          <w:lang w:val="en-US" w:eastAsia="ru-RU"/>
        </w:rPr>
        <w:t>www</w:t>
      </w:r>
      <w:r w:rsidRPr="00D4233A">
        <w:rPr>
          <w:rFonts w:ascii="Times New Roman" w:eastAsia="Times New Roman" w:hAnsi="Times New Roman" w:cs="Times New Roman"/>
          <w:sz w:val="28"/>
          <w:szCs w:val="28"/>
          <w:lang w:eastAsia="ru-RU"/>
        </w:rPr>
        <w:t>.</w:t>
      </w:r>
      <w:proofErr w:type="spellStart"/>
      <w:r w:rsidRPr="00D4233A">
        <w:rPr>
          <w:rFonts w:ascii="Times New Roman" w:eastAsia="Times New Roman" w:hAnsi="Times New Roman" w:cs="Times New Roman"/>
          <w:sz w:val="28"/>
          <w:szCs w:val="28"/>
          <w:lang w:val="en-US" w:eastAsia="ru-RU"/>
        </w:rPr>
        <w:t>saraisa</w:t>
      </w:r>
      <w:proofErr w:type="spellEnd"/>
      <w:r w:rsidRPr="00D4233A">
        <w:rPr>
          <w:rFonts w:ascii="Times New Roman" w:eastAsia="Times New Roman" w:hAnsi="Times New Roman" w:cs="Times New Roman"/>
          <w:sz w:val="28"/>
          <w:szCs w:val="28"/>
          <w:lang w:eastAsia="ru-RU"/>
        </w:rPr>
        <w:t>.</w:t>
      </w:r>
      <w:proofErr w:type="spellStart"/>
      <w:r w:rsidRPr="00D4233A">
        <w:rPr>
          <w:rFonts w:ascii="Times New Roman" w:eastAsia="Times New Roman" w:hAnsi="Times New Roman" w:cs="Times New Roman"/>
          <w:sz w:val="28"/>
          <w:szCs w:val="28"/>
          <w:lang w:val="en-US" w:eastAsia="ru-RU"/>
        </w:rPr>
        <w:t>ru</w:t>
      </w:r>
      <w:proofErr w:type="spellEnd"/>
      <w:r w:rsidRPr="00D4233A">
        <w:rPr>
          <w:rFonts w:ascii="Times New Roman" w:eastAsia="Times New Roman" w:hAnsi="Times New Roman" w:cs="Times New Roman"/>
          <w:sz w:val="28"/>
          <w:szCs w:val="28"/>
          <w:lang w:eastAsia="ru-RU"/>
        </w:rPr>
        <w:t>.</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1.4.2. Информирование осуществляется по вопросам, касающимся:</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D4233A" w:rsidRPr="00D4233A" w:rsidRDefault="00D4233A" w:rsidP="00D4233A">
      <w:pPr>
        <w:tabs>
          <w:tab w:val="left" w:pos="7425"/>
        </w:tabs>
        <w:spacing w:after="0" w:line="240" w:lineRule="auto"/>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           справочной информации о работе Администрации;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порядка и сроков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1.4.3.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4233A">
        <w:rPr>
          <w:rFonts w:ascii="Times New Roman" w:eastAsia="Times New Roman" w:hAnsi="Times New Roman" w:cs="Times New Roman"/>
          <w:sz w:val="28"/>
          <w:szCs w:val="28"/>
          <w:lang w:eastAsia="ru-RU"/>
        </w:rPr>
        <w:t>обратившихся</w:t>
      </w:r>
      <w:proofErr w:type="gramEnd"/>
      <w:r w:rsidRPr="00D4233A">
        <w:rPr>
          <w:rFonts w:ascii="Times New Roman" w:eastAsia="Times New Roman" w:hAnsi="Times New Roman" w:cs="Times New Roman"/>
          <w:sz w:val="28"/>
          <w:szCs w:val="28"/>
          <w:lang w:eastAsia="ru-RU"/>
        </w:rPr>
        <w:t xml:space="preserve"> по интересующим вопросам.</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D4233A">
        <w:rPr>
          <w:rFonts w:ascii="Times New Roman" w:eastAsia="Times New Roman" w:hAnsi="Times New Roman" w:cs="Times New Roman"/>
          <w:i/>
          <w:sz w:val="28"/>
          <w:szCs w:val="28"/>
          <w:lang w:eastAsia="ru-RU"/>
        </w:rPr>
        <w:t xml:space="preserve"> </w:t>
      </w:r>
      <w:r w:rsidRPr="00D4233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изложить обращение в письменной форме; </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назначить другое время для консультаций.</w:t>
      </w:r>
    </w:p>
    <w:p w:rsidR="00D4233A" w:rsidRPr="00D4233A" w:rsidRDefault="00D4233A" w:rsidP="00D4233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D4233A">
          <w:rPr>
            <w:rFonts w:ascii="Times New Roman" w:eastAsia="Times New Roman" w:hAnsi="Times New Roman" w:cs="Times New Roman"/>
            <w:sz w:val="28"/>
            <w:szCs w:val="28"/>
            <w:lang w:eastAsia="ru-RU"/>
          </w:rPr>
          <w:t>пункте</w:t>
        </w:r>
      </w:hyperlink>
      <w:r w:rsidRPr="00D4233A">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1.4.4. На РПГУ размещается следующая информация:</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наименование (в том числе краткое)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наименование органа (организации), предоставляющего муниципальную услугу;</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наименования органов власти и организаций, участвующих в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способы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описание результата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lastRenderedPageBreak/>
        <w:t>категория заявителей, которым предоставляется муниципальная услуга;</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срок, в течение которого заявление о предоставлении муниципальной услуги должно быть зарегистрировано;</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максимальный срок ожидания в очереди при подаче заявления о предоставлении муниципальной услуги лично;</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 xml:space="preserve">сведения о </w:t>
      </w:r>
      <w:proofErr w:type="spellStart"/>
      <w:r w:rsidRPr="00D4233A">
        <w:rPr>
          <w:rFonts w:ascii="Times New Roman" w:hAnsi="Times New Roman" w:cs="Times New Roman"/>
          <w:color w:val="000000"/>
          <w:sz w:val="28"/>
          <w:szCs w:val="24"/>
          <w:lang w:val="x-none" w:eastAsia="x-none"/>
        </w:rPr>
        <w:t>возмездности</w:t>
      </w:r>
      <w:proofErr w:type="spellEnd"/>
      <w:r w:rsidRPr="00D4233A">
        <w:rPr>
          <w:rFonts w:ascii="Times New Roman" w:hAnsi="Times New Roman" w:cs="Times New Roman"/>
          <w:color w:val="000000"/>
          <w:sz w:val="28"/>
          <w:szCs w:val="24"/>
          <w:lang w:val="x-none" w:eastAsia="x-none"/>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показатели доступности и качества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 xml:space="preserve">информация о внутриведомственных и межведомственных административных процедурах, подлежащих выполнению </w:t>
      </w:r>
      <w:proofErr w:type="spellStart"/>
      <w:r w:rsidRPr="00D4233A">
        <w:rPr>
          <w:rFonts w:ascii="Times New Roman" w:hAnsi="Times New Roman" w:cs="Times New Roman"/>
          <w:color w:val="000000"/>
          <w:sz w:val="28"/>
          <w:szCs w:val="24"/>
          <w:lang w:val="x-none" w:eastAsia="x-none"/>
        </w:rPr>
        <w:t>Администрацией,в</w:t>
      </w:r>
      <w:proofErr w:type="spellEnd"/>
      <w:r w:rsidRPr="00D4233A">
        <w:rPr>
          <w:rFonts w:ascii="Times New Roman" w:hAnsi="Times New Roman" w:cs="Times New Roman"/>
          <w:color w:val="000000"/>
          <w:sz w:val="28"/>
          <w:szCs w:val="24"/>
          <w:lang w:val="x-none" w:eastAsia="x-none"/>
        </w:rPr>
        <w:t xml:space="preserve"> том числе информация о промежуточных и окончательных сроках таких административных процедур;</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4"/>
          <w:lang w:val="x-none" w:eastAsia="x-none"/>
        </w:rPr>
      </w:pPr>
      <w:r w:rsidRPr="00D4233A">
        <w:rPr>
          <w:rFonts w:ascii="Times New Roman" w:hAnsi="Times New Roman" w:cs="Times New Roman"/>
          <w:color w:val="000000"/>
          <w:sz w:val="28"/>
          <w:szCs w:val="24"/>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D4233A">
        <w:rPr>
          <w:rFonts w:ascii="Times New Roman" w:eastAsia="Times New Roman" w:hAnsi="Times New Roman" w:cs="Times New Roman"/>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1.4.5. На официальном сайте Администрации наряду со сведениями, указанными в пункте 1.4.4 настоящего Административного регламента, размещаются:</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и способы предварительной записи на подачу заявления о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адреса официального сайта, а также электронной почты и (или) формы обратной связи Администрации;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сроки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образцы заполнения заявления и приложений к заявлениям;</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исчерпывающий перечень документов, необходимых для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исчерпывающий перечень оснований для приостановления или отказа в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и способы получения разъяснений по порядку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t>порядок записи на личный прием к должностным лицам;</w:t>
      </w:r>
    </w:p>
    <w:p w:rsidR="00D4233A" w:rsidRPr="00D4233A" w:rsidRDefault="00D4233A" w:rsidP="00D4233A">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val="x-none" w:eastAsia="x-none"/>
        </w:rPr>
      </w:pPr>
      <w:r w:rsidRPr="00D4233A">
        <w:rPr>
          <w:rFonts w:ascii="Times New Roman" w:hAnsi="Times New Roman" w:cs="Times New Roman"/>
          <w:color w:val="000000"/>
          <w:sz w:val="28"/>
          <w:szCs w:val="28"/>
          <w:lang w:val="x-none" w:eastAsia="x-none"/>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D4233A" w:rsidRPr="00D4233A" w:rsidRDefault="00D4233A" w:rsidP="00D4233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II. Стандарт предоставления муниципальной услуги</w:t>
      </w: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Наименование муниципальной услуги</w:t>
      </w: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2.1. Выдача решения о переводе или об отказе в переводе жилого помещения в нежилое или нежилого помещения в жилое помещение в Администрации сельского поселения </w:t>
      </w:r>
      <w:proofErr w:type="spellStart"/>
      <w:r w:rsidRPr="00D4233A">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w:t>
      </w:r>
    </w:p>
    <w:p w:rsidR="00D4233A" w:rsidRPr="00D4233A" w:rsidRDefault="00D4233A" w:rsidP="00D4233A">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33A">
        <w:rPr>
          <w:rFonts w:ascii="Times New Roman" w:eastAsia="Times New Roman" w:hAnsi="Times New Roman" w:cs="Times New Roman"/>
          <w:sz w:val="28"/>
          <w:szCs w:val="28"/>
          <w:lang w:eastAsia="ru-RU"/>
        </w:rPr>
        <w:t>2.2.</w:t>
      </w:r>
      <w:r w:rsidRPr="00D4233A">
        <w:rPr>
          <w:rFonts w:ascii="Times New Roman" w:eastAsia="Times New Roman" w:hAnsi="Times New Roman" w:cs="Times New Roman"/>
          <w:b/>
          <w:sz w:val="28"/>
          <w:szCs w:val="28"/>
          <w:lang w:eastAsia="ru-RU"/>
        </w:rPr>
        <w:t xml:space="preserve"> </w:t>
      </w:r>
      <w:r w:rsidRPr="00D4233A">
        <w:rPr>
          <w:rFonts w:ascii="Times New Roman" w:eastAsia="Calibri" w:hAnsi="Times New Roman" w:cs="Times New Roman"/>
          <w:sz w:val="28"/>
          <w:szCs w:val="28"/>
          <w:lang w:eastAsia="ru-RU"/>
        </w:rPr>
        <w:t xml:space="preserve">Муниципальная услуга предоставляется Администрацией </w:t>
      </w:r>
      <w:r w:rsidRPr="00D4233A">
        <w:rPr>
          <w:rFonts w:ascii="Times New Roman" w:eastAsia="Times New Roman" w:hAnsi="Times New Roman" w:cs="Times New Roman"/>
          <w:sz w:val="28"/>
          <w:szCs w:val="28"/>
          <w:lang w:eastAsia="ru-RU"/>
        </w:rPr>
        <w:t xml:space="preserve">сельского поселения </w:t>
      </w:r>
      <w:proofErr w:type="spellStart"/>
      <w:r w:rsidRPr="00D4233A">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 муниципального района </w:t>
      </w:r>
      <w:proofErr w:type="spellStart"/>
      <w:r w:rsidRPr="00D4233A">
        <w:rPr>
          <w:rFonts w:ascii="Times New Roman" w:eastAsia="Times New Roman" w:hAnsi="Times New Roman" w:cs="Times New Roman"/>
          <w:sz w:val="28"/>
          <w:szCs w:val="28"/>
          <w:lang w:eastAsia="ru-RU"/>
        </w:rPr>
        <w:t>Стерлибашевский</w:t>
      </w:r>
      <w:proofErr w:type="spellEnd"/>
      <w:r w:rsidRPr="00D4233A">
        <w:rPr>
          <w:rFonts w:ascii="Times New Roman" w:eastAsia="Times New Roman" w:hAnsi="Times New Roman" w:cs="Times New Roman"/>
          <w:sz w:val="28"/>
          <w:szCs w:val="28"/>
          <w:lang w:eastAsia="ru-RU"/>
        </w:rPr>
        <w:t xml:space="preserve"> район Республики Башкортостан.</w:t>
      </w:r>
      <w:r w:rsidRPr="00D4233A">
        <w:rPr>
          <w:rFonts w:ascii="Times New Roman" w:eastAsia="Calibri" w:hAnsi="Times New Roman" w:cs="Times New Roman"/>
          <w:sz w:val="28"/>
          <w:szCs w:val="28"/>
          <w:lang w:eastAsia="ru-RU"/>
        </w:rPr>
        <w:t xml:space="preserve"> </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 xml:space="preserve">2.3. </w:t>
      </w:r>
      <w:r w:rsidRPr="00D4233A">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При предоставлении муниципальной услуги Администрация взаимодействует </w:t>
      </w:r>
      <w:proofErr w:type="gramStart"/>
      <w:r w:rsidRPr="00D4233A">
        <w:rPr>
          <w:rFonts w:ascii="Times New Roman" w:eastAsia="Times New Roman" w:hAnsi="Times New Roman" w:cs="Times New Roman"/>
          <w:sz w:val="28"/>
          <w:szCs w:val="24"/>
          <w:lang w:eastAsia="ru-RU"/>
        </w:rPr>
        <w:t>с</w:t>
      </w:r>
      <w:proofErr w:type="gramEnd"/>
      <w:r w:rsidRPr="00D4233A">
        <w:rPr>
          <w:rFonts w:ascii="Times New Roman" w:eastAsia="Times New Roman" w:hAnsi="Times New Roman" w:cs="Times New Roman"/>
          <w:sz w:val="28"/>
          <w:szCs w:val="24"/>
          <w:lang w:eastAsia="ru-RU"/>
        </w:rPr>
        <w:t>:</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D4233A">
        <w:rPr>
          <w:rFonts w:ascii="Times New Roman" w:eastAsia="Times New Roman" w:hAnsi="Times New Roman" w:cs="Times New Roman"/>
          <w:sz w:val="28"/>
          <w:szCs w:val="24"/>
          <w:lang w:eastAsia="ru-RU"/>
        </w:rPr>
        <w:t>(</w:t>
      </w:r>
      <w:proofErr w:type="spellStart"/>
      <w:r w:rsidRPr="00D4233A">
        <w:rPr>
          <w:rFonts w:ascii="Times New Roman" w:eastAsia="Times New Roman" w:hAnsi="Times New Roman" w:cs="Times New Roman"/>
          <w:sz w:val="28"/>
          <w:szCs w:val="24"/>
          <w:lang w:eastAsia="ru-RU"/>
        </w:rPr>
        <w:t>Росреестр</w:t>
      </w:r>
      <w:proofErr w:type="spellEnd"/>
      <w:r w:rsidRPr="00D4233A">
        <w:rPr>
          <w:rFonts w:ascii="Times New Roman" w:eastAsia="Times New Roman" w:hAnsi="Times New Roman" w:cs="Times New Roman"/>
          <w:sz w:val="28"/>
          <w:szCs w:val="24"/>
          <w:lang w:eastAsia="ru-RU"/>
        </w:rPr>
        <w:t xml:space="preserve">) </w:t>
      </w:r>
      <w:r w:rsidRPr="00D4233A">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D4233A">
        <w:rPr>
          <w:rFonts w:ascii="Times New Roman" w:eastAsia="Times New Roman" w:hAnsi="Times New Roman" w:cs="Times New Roman"/>
          <w:sz w:val="28"/>
          <w:szCs w:val="24"/>
          <w:lang w:eastAsia="ru-RU"/>
        </w:rPr>
        <w:t>;</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4"/>
          <w:lang w:eastAsia="ru-RU"/>
        </w:rPr>
        <w:t>Отделение по Республике Башкортостан Филиала АО «</w:t>
      </w:r>
      <w:proofErr w:type="spellStart"/>
      <w:r w:rsidRPr="00D4233A">
        <w:rPr>
          <w:rFonts w:ascii="Times New Roman" w:eastAsia="Times New Roman" w:hAnsi="Times New Roman" w:cs="Times New Roman"/>
          <w:sz w:val="28"/>
          <w:szCs w:val="24"/>
          <w:lang w:eastAsia="ru-RU"/>
        </w:rPr>
        <w:t>Ростехинвентаризация</w:t>
      </w:r>
      <w:proofErr w:type="spellEnd"/>
      <w:r w:rsidRPr="00D4233A">
        <w:rPr>
          <w:rFonts w:ascii="Times New Roman" w:eastAsia="Times New Roman" w:hAnsi="Times New Roman" w:cs="Times New Roman"/>
          <w:sz w:val="28"/>
          <w:szCs w:val="24"/>
          <w:lang w:eastAsia="ru-RU"/>
        </w:rPr>
        <w:t xml:space="preserve"> – Федеральное БТИ».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lastRenderedPageBreak/>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D4233A" w:rsidRPr="00D4233A" w:rsidRDefault="00D4233A" w:rsidP="00D4233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D4233A" w:rsidRPr="00D4233A" w:rsidRDefault="00D4233A" w:rsidP="00D423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D4233A">
        <w:rPr>
          <w:rFonts w:ascii="Times New Roman" w:eastAsia="Times New Roman" w:hAnsi="Times New Roman" w:cs="Times New Roman"/>
          <w:bCs/>
          <w:sz w:val="28"/>
          <w:szCs w:val="28"/>
          <w:lang w:eastAsia="ru-RU"/>
        </w:rPr>
        <w:t>согласно Приложению № 1 к Административному регламенту.</w:t>
      </w:r>
    </w:p>
    <w:p w:rsidR="00D4233A" w:rsidRPr="00D4233A" w:rsidRDefault="00D4233A" w:rsidP="00D423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D4233A">
        <w:rPr>
          <w:rFonts w:ascii="Times New Roman" w:eastAsia="Times New Roman" w:hAnsi="Times New Roman" w:cs="Times New Roman"/>
          <w:sz w:val="28"/>
          <w:szCs w:val="28"/>
          <w:lang w:eastAsia="ru-RU"/>
        </w:rPr>
        <w:t xml:space="preserve">по форме </w:t>
      </w:r>
      <w:r w:rsidRPr="00D4233A">
        <w:rPr>
          <w:rFonts w:ascii="Times New Roman" w:eastAsia="Times New Roman" w:hAnsi="Times New Roman" w:cs="Times New Roman"/>
          <w:bCs/>
          <w:sz w:val="28"/>
          <w:szCs w:val="28"/>
          <w:lang w:eastAsia="ru-RU"/>
        </w:rPr>
        <w:t>согласно Приложению № 1 к Административному регламенту.</w:t>
      </w:r>
    </w:p>
    <w:p w:rsidR="00D4233A" w:rsidRPr="00D4233A" w:rsidRDefault="00D4233A" w:rsidP="00D42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233A" w:rsidRPr="00D4233A" w:rsidRDefault="00D4233A" w:rsidP="00D4233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 xml:space="preserve">Срок предоставления </w:t>
      </w:r>
      <w:r w:rsidRPr="00D4233A">
        <w:rPr>
          <w:rFonts w:ascii="Times New Roman" w:eastAsia="Times New Roman" w:hAnsi="Times New Roman" w:cs="Times New Roman"/>
          <w:b/>
          <w:sz w:val="28"/>
          <w:szCs w:val="24"/>
          <w:lang w:eastAsia="ru-RU"/>
        </w:rPr>
        <w:t>муниципальной</w:t>
      </w:r>
      <w:r w:rsidRPr="00D4233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D4233A">
        <w:rPr>
          <w:rFonts w:ascii="Times New Roman" w:eastAsia="Times New Roman" w:hAnsi="Times New Roman" w:cs="Times New Roman"/>
          <w:b/>
          <w:sz w:val="28"/>
          <w:szCs w:val="24"/>
          <w:lang w:eastAsia="ru-RU"/>
        </w:rPr>
        <w:t>муниципальной</w:t>
      </w:r>
      <w:r w:rsidRPr="00D4233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D4233A">
        <w:rPr>
          <w:rFonts w:ascii="Times New Roman" w:eastAsia="Times New Roman" w:hAnsi="Times New Roman" w:cs="Times New Roman"/>
          <w:b/>
          <w:sz w:val="28"/>
          <w:szCs w:val="24"/>
          <w:lang w:eastAsia="ru-RU"/>
        </w:rPr>
        <w:t xml:space="preserve"> муниципальной</w:t>
      </w:r>
      <w:r w:rsidRPr="00D4233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4233A">
        <w:rPr>
          <w:rFonts w:ascii="Times New Roman" w:eastAsia="Times New Roman" w:hAnsi="Times New Roman" w:cs="Times New Roman"/>
          <w:b/>
          <w:sz w:val="28"/>
          <w:szCs w:val="24"/>
          <w:lang w:eastAsia="ru-RU"/>
        </w:rPr>
        <w:t>муниципальной</w:t>
      </w:r>
      <w:r w:rsidRPr="00D4233A">
        <w:rPr>
          <w:rFonts w:ascii="Times New Roman" w:eastAsia="Times New Roman" w:hAnsi="Times New Roman" w:cs="Times New Roman"/>
          <w:b/>
          <w:bCs/>
          <w:sz w:val="28"/>
          <w:szCs w:val="24"/>
          <w:lang w:eastAsia="ru-RU"/>
        </w:rPr>
        <w:t xml:space="preserve"> услуги</w:t>
      </w:r>
    </w:p>
    <w:p w:rsidR="00D4233A" w:rsidRPr="00D4233A" w:rsidRDefault="00D4233A" w:rsidP="00D423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4233A" w:rsidRPr="00D4233A" w:rsidRDefault="00D4233A" w:rsidP="00D4233A">
      <w:pPr>
        <w:spacing w:after="0" w:line="240" w:lineRule="auto"/>
        <w:ind w:firstLine="708"/>
        <w:jc w:val="both"/>
        <w:rPr>
          <w:rFonts w:ascii="Times New Roman" w:eastAsia="Times New Roman" w:hAnsi="Times New Roman" w:cs="Times New Roman"/>
          <w:sz w:val="24"/>
          <w:szCs w:val="24"/>
          <w:lang w:eastAsia="ru-RU"/>
        </w:rPr>
      </w:pPr>
      <w:r w:rsidRPr="00D4233A">
        <w:rPr>
          <w:rFonts w:ascii="Times New Roman" w:eastAsia="Times New Roman" w:hAnsi="Times New Roman" w:cs="Times New Roman"/>
          <w:sz w:val="28"/>
          <w:szCs w:val="28"/>
          <w:lang w:eastAsia="ru-RU"/>
        </w:rPr>
        <w:t xml:space="preserve">2.6. </w:t>
      </w:r>
      <w:proofErr w:type="gramStart"/>
      <w:r w:rsidRPr="00D4233A">
        <w:rPr>
          <w:rFonts w:ascii="Times New Roman" w:eastAsia="Times New Roman" w:hAnsi="Times New Roman" w:cs="Times New Roman"/>
          <w:sz w:val="28"/>
          <w:szCs w:val="28"/>
          <w:lang w:eastAsia="ru-RU"/>
        </w:rPr>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D4233A">
        <w:rPr>
          <w:rFonts w:ascii="Times New Roman" w:eastAsia="Times New Roman" w:hAnsi="Times New Roman" w:cs="Times New Roman"/>
          <w:sz w:val="28"/>
          <w:szCs w:val="28"/>
          <w:lang w:eastAsia="ru-RU"/>
        </w:rPr>
        <w:t xml:space="preserve"> с использованием РПГУ, и не должен превышать 45 (сорок пять) дней. </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w:t>
      </w:r>
      <w:r w:rsidRPr="00D4233A">
        <w:rPr>
          <w:rFonts w:ascii="Times New Roman" w:eastAsia="Times New Roman" w:hAnsi="Times New Roman" w:cs="Times New Roman"/>
          <w:sz w:val="28"/>
          <w:szCs w:val="28"/>
          <w:lang w:eastAsia="ru-RU"/>
        </w:rPr>
        <w:lastRenderedPageBreak/>
        <w:t xml:space="preserve">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D4233A" w:rsidRPr="00D4233A" w:rsidRDefault="00D4233A" w:rsidP="00D423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4233A" w:rsidRPr="00D4233A" w:rsidRDefault="00D4233A" w:rsidP="00D423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233A" w:rsidRPr="00D4233A" w:rsidRDefault="00D4233A" w:rsidP="00D4233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D4233A" w:rsidRPr="00D4233A" w:rsidRDefault="00D4233A" w:rsidP="00D4233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4233A" w:rsidRPr="00D4233A" w:rsidRDefault="00D4233A" w:rsidP="00D4233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 xml:space="preserve">2.7. </w:t>
      </w:r>
      <w:r w:rsidRPr="00D4233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D4233A" w:rsidRPr="00D4233A" w:rsidRDefault="00D4233A" w:rsidP="00D4233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D4233A" w:rsidRPr="00D4233A" w:rsidRDefault="00D4233A" w:rsidP="00D4233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233A" w:rsidRPr="00D4233A" w:rsidRDefault="00D4233A" w:rsidP="00D4233A">
      <w:pPr>
        <w:autoSpaceDE w:val="0"/>
        <w:autoSpaceDN w:val="0"/>
        <w:adjustRightInd w:val="0"/>
        <w:spacing w:after="0" w:line="240" w:lineRule="auto"/>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4233A">
        <w:rPr>
          <w:rFonts w:ascii="Times New Roman" w:eastAsia="Times New Roman" w:hAnsi="Times New Roman" w:cs="Times New Roman"/>
          <w:sz w:val="28"/>
          <w:szCs w:val="28"/>
          <w:lang w:eastAsia="ru-RU"/>
        </w:rPr>
        <w:t>2.8.</w:t>
      </w:r>
      <w:r w:rsidRPr="00D4233A">
        <w:rPr>
          <w:rFonts w:ascii="Times New Roman" w:eastAsia="Times New Roman" w:hAnsi="Times New Roman" w:cs="Times New Roman"/>
          <w:b/>
          <w:sz w:val="28"/>
          <w:szCs w:val="28"/>
          <w:lang w:eastAsia="ru-RU"/>
        </w:rPr>
        <w:t xml:space="preserve"> </w:t>
      </w:r>
      <w:r w:rsidRPr="00D4233A">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2.8.1. </w:t>
      </w:r>
      <w:r w:rsidRPr="00D4233A">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D4233A">
        <w:rPr>
          <w:rFonts w:ascii="Times New Roman" w:eastAsia="Times New Roman" w:hAnsi="Times New Roman" w:cs="Times New Roman"/>
          <w:sz w:val="28"/>
          <w:szCs w:val="28"/>
          <w:lang w:eastAsia="ru-RU"/>
        </w:rPr>
        <w:t xml:space="preserve">Администрации </w:t>
      </w:r>
      <w:r w:rsidRPr="00D4233A">
        <w:rPr>
          <w:rFonts w:ascii="Times New Roman" w:eastAsia="Times New Roman" w:hAnsi="Times New Roman" w:cs="Times New Roman"/>
          <w:bCs/>
          <w:sz w:val="28"/>
          <w:szCs w:val="28"/>
          <w:lang w:eastAsia="ru-RU"/>
        </w:rPr>
        <w:t>следующими способами:</w:t>
      </w:r>
    </w:p>
    <w:p w:rsidR="00D4233A" w:rsidRPr="00D4233A" w:rsidRDefault="00D4233A" w:rsidP="00D4233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D4233A">
        <w:rPr>
          <w:rFonts w:ascii="Times New Roman" w:eastAsia="Times New Roman" w:hAnsi="Times New Roman" w:cs="Times New Roman"/>
          <w:sz w:val="28"/>
          <w:szCs w:val="28"/>
          <w:lang w:eastAsia="ru-RU"/>
        </w:rPr>
        <w:t xml:space="preserve">Администрацию, </w:t>
      </w:r>
      <w:r w:rsidRPr="00D4233A">
        <w:rPr>
          <w:rFonts w:ascii="Times New Roman" w:eastAsia="Times New Roman" w:hAnsi="Times New Roman" w:cs="Times New Roman"/>
          <w:bCs/>
          <w:sz w:val="28"/>
          <w:szCs w:val="28"/>
          <w:lang w:eastAsia="ru-RU"/>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4233A" w:rsidRPr="00D4233A" w:rsidRDefault="00D4233A" w:rsidP="00D4233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lastRenderedPageBreak/>
        <w:t xml:space="preserve">в виде бумажного документа, который заявитель получает непосредственно при личном обращении в </w:t>
      </w:r>
      <w:r w:rsidRPr="00D4233A">
        <w:rPr>
          <w:rFonts w:ascii="Times New Roman" w:eastAsia="Times New Roman" w:hAnsi="Times New Roman" w:cs="Times New Roman"/>
          <w:sz w:val="28"/>
          <w:szCs w:val="28"/>
          <w:lang w:eastAsia="ru-RU"/>
        </w:rPr>
        <w:t>Администрации</w:t>
      </w:r>
      <w:r w:rsidRPr="00D4233A">
        <w:rPr>
          <w:rFonts w:ascii="Times New Roman" w:eastAsia="Times New Roman" w:hAnsi="Times New Roman" w:cs="Times New Roman"/>
          <w:bCs/>
          <w:sz w:val="28"/>
          <w:szCs w:val="28"/>
          <w:lang w:eastAsia="ru-RU"/>
        </w:rPr>
        <w:t>;</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4"/>
          <w:lang w:eastAsia="ru-RU"/>
        </w:rPr>
        <w:t xml:space="preserve">2.8.3. </w:t>
      </w:r>
      <w:r w:rsidRPr="00D4233A">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233A" w:rsidRPr="00D4233A" w:rsidRDefault="00D4233A" w:rsidP="00D423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D4233A" w:rsidRPr="00D4233A" w:rsidRDefault="00D4233A" w:rsidP="00D4233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D4233A" w:rsidRPr="00D4233A" w:rsidRDefault="00D4233A" w:rsidP="00D4233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roofErr w:type="gramStart"/>
      <w:r w:rsidRPr="00D4233A">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2) план переводимого помещения с его техническим описанием (в случае, </w:t>
      </w:r>
      <w:r w:rsidRPr="00D4233A">
        <w:rPr>
          <w:rFonts w:ascii="Times New Roman" w:eastAsia="Times New Roman" w:hAnsi="Times New Roman" w:cs="Times New Roman"/>
          <w:sz w:val="28"/>
          <w:szCs w:val="28"/>
          <w:lang w:eastAsia="ru-RU"/>
        </w:rPr>
        <w:lastRenderedPageBreak/>
        <w:t>если переводимое помещение является жилым, технический паспорт такого помещения);</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Указание на запрет требовать от заявителя</w:t>
      </w:r>
    </w:p>
    <w:p w:rsidR="00D4233A" w:rsidRPr="00D4233A" w:rsidRDefault="00D4233A" w:rsidP="00D4233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 xml:space="preserve">2.11. </w:t>
      </w:r>
      <w:r w:rsidRPr="00D4233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2.11.2. </w:t>
      </w:r>
      <w:proofErr w:type="gramStart"/>
      <w:r w:rsidRPr="00D4233A">
        <w:rPr>
          <w:rFonts w:ascii="Times New Roman" w:eastAsia="Times New Roman" w:hAnsi="Times New Roman" w:cs="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4233A">
        <w:rPr>
          <w:rFonts w:ascii="Times New Roman" w:eastAsia="Times New Roman" w:hAnsi="Times New Roman" w:cs="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Times New Roman" w:hAnsi="Times New Roman" w:cs="Times New Roman"/>
          <w:sz w:val="28"/>
          <w:szCs w:val="20"/>
          <w:lang w:eastAsia="ru-RU"/>
        </w:rPr>
        <w:t xml:space="preserve">2.11.3. </w:t>
      </w:r>
      <w:r w:rsidRPr="00D4233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D4233A">
        <w:rPr>
          <w:rFonts w:ascii="Times New Roman" w:eastAsia="Times New Roman" w:hAnsi="Times New Roman" w:cs="Times New Roman"/>
          <w:sz w:val="28"/>
          <w:szCs w:val="28"/>
          <w:lang w:eastAsia="ru-RU"/>
        </w:rPr>
        <w:lastRenderedPageBreak/>
        <w:t>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D4233A">
        <w:rPr>
          <w:rFonts w:ascii="Times New Roman" w:eastAsia="Times New Roman" w:hAnsi="Times New Roman" w:cs="Times New Roman"/>
          <w:sz w:val="28"/>
          <w:szCs w:val="28"/>
          <w:lang w:eastAsia="ru-RU"/>
        </w:rPr>
        <w:t xml:space="preserve"> </w:t>
      </w:r>
      <w:proofErr w:type="gramStart"/>
      <w:r w:rsidRPr="00D4233A">
        <w:rPr>
          <w:rFonts w:ascii="Times New Roman" w:eastAsia="Times New Roman" w:hAnsi="Times New Roman" w:cs="Times New Roman"/>
          <w:sz w:val="28"/>
          <w:szCs w:val="28"/>
          <w:lang w:eastAsia="ru-RU"/>
        </w:rPr>
        <w:t>приеме</w:t>
      </w:r>
      <w:proofErr w:type="gramEnd"/>
      <w:r w:rsidRPr="00D4233A">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2.12. </w:t>
      </w:r>
      <w:r w:rsidRPr="00D4233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4233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4233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4233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w:t>
      </w:r>
      <w:proofErr w:type="gramStart"/>
      <w:r w:rsidRPr="00D4233A">
        <w:rPr>
          <w:rFonts w:ascii="Times New Roman" w:eastAsia="Calibri" w:hAnsi="Times New Roman" w:cs="Times New Roman"/>
          <w:sz w:val="28"/>
          <w:szCs w:val="24"/>
          <w:lang w:eastAsia="ru-RU"/>
        </w:rPr>
        <w:t>ии и ау</w:t>
      </w:r>
      <w:proofErr w:type="gramEnd"/>
      <w:r w:rsidRPr="00D4233A">
        <w:rPr>
          <w:rFonts w:ascii="Times New Roman" w:eastAsia="Calibri" w:hAnsi="Times New Roman" w:cs="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D4233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D4233A" w:rsidRPr="00D4233A" w:rsidRDefault="00D4233A" w:rsidP="00D4233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sz w:val="28"/>
          <w:szCs w:val="28"/>
          <w:lang w:eastAsia="ru-RU"/>
        </w:rPr>
        <w:t xml:space="preserve">2.13. </w:t>
      </w:r>
      <w:r w:rsidRPr="00D4233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D4233A">
        <w:rPr>
          <w:rFonts w:ascii="Times New Roman" w:eastAsia="Times New Roman" w:hAnsi="Times New Roman" w:cs="Times New Roman"/>
          <w:sz w:val="28"/>
          <w:szCs w:val="28"/>
          <w:lang w:eastAsia="ru-RU"/>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D4233A">
        <w:rPr>
          <w:rFonts w:ascii="Times New Roman" w:eastAsia="Times New Roman" w:hAnsi="Times New Roman" w:cs="Times New Roman"/>
          <w:sz w:val="28"/>
          <w:szCs w:val="24"/>
          <w:lang w:eastAsia="ru-RU"/>
        </w:rPr>
        <w:t xml:space="preserve">2.9 </w:t>
      </w:r>
      <w:r w:rsidRPr="00D4233A">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w:t>
      </w:r>
      <w:proofErr w:type="gramEnd"/>
      <w:r w:rsidRPr="00D4233A">
        <w:rPr>
          <w:rFonts w:ascii="Times New Roman" w:eastAsia="Times New Roman" w:hAnsi="Times New Roman" w:cs="Times New Roman"/>
          <w:sz w:val="28"/>
          <w:szCs w:val="28"/>
          <w:lang w:eastAsia="ru-RU"/>
        </w:rPr>
        <w:t xml:space="preserve">. </w:t>
      </w:r>
      <w:proofErr w:type="gramStart"/>
      <w:r w:rsidRPr="00D4233A">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D4233A">
        <w:rPr>
          <w:rFonts w:ascii="Times New Roman" w:eastAsia="Times New Roman" w:hAnsi="Times New Roman" w:cs="Times New Roman"/>
          <w:sz w:val="28"/>
          <w:szCs w:val="28"/>
          <w:lang w:eastAsia="ru-RU"/>
        </w:rPr>
        <w:t xml:space="preserve"> документ и (или) информацию в течение пятнадцати рабочих дней со дня направления уведомления;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представление документов в ненадлежащий орган;</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233A" w:rsidRPr="00D4233A" w:rsidRDefault="00D4233A" w:rsidP="00D4233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4233A">
        <w:rPr>
          <w:rFonts w:ascii="Times New Roman" w:eastAsia="Calibri" w:hAnsi="Times New Roman" w:cs="Times New Roman"/>
          <w:sz w:val="28"/>
          <w:szCs w:val="28"/>
          <w:lang w:eastAsia="ru-RU"/>
        </w:rPr>
        <w:t>2.17.</w:t>
      </w:r>
      <w:r w:rsidRPr="00D4233A">
        <w:rPr>
          <w:rFonts w:ascii="Times New Roman" w:eastAsia="Calibri" w:hAnsi="Times New Roman" w:cs="Times New Roman"/>
          <w:b/>
          <w:sz w:val="28"/>
          <w:szCs w:val="28"/>
          <w:lang w:eastAsia="ru-RU"/>
        </w:rPr>
        <w:t xml:space="preserve"> </w:t>
      </w:r>
      <w:proofErr w:type="gramStart"/>
      <w:r w:rsidRPr="00D4233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D4233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8"/>
          <w:lang w:eastAsia="ru-RU"/>
        </w:rPr>
        <w:t>Порядок, размер и основания</w:t>
      </w:r>
      <w:r w:rsidRPr="00D4233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bCs/>
          <w:sz w:val="28"/>
          <w:szCs w:val="24"/>
          <w:lang w:eastAsia="ru-RU"/>
        </w:rPr>
        <w:t xml:space="preserve">2.19. </w:t>
      </w:r>
      <w:r w:rsidRPr="00D4233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D4233A">
        <w:rPr>
          <w:rFonts w:ascii="Times New Roman" w:eastAsia="Times New Roman" w:hAnsi="Times New Roman" w:cs="Times New Roman"/>
          <w:bCs/>
          <w:sz w:val="28"/>
          <w:szCs w:val="24"/>
          <w:lang w:eastAsia="ru-RU"/>
        </w:rPr>
        <w:t>.</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 xml:space="preserve">2.20. </w:t>
      </w:r>
      <w:r w:rsidRPr="00D4233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4233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D4233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233A" w:rsidRPr="00D4233A" w:rsidRDefault="00D4233A" w:rsidP="00D4233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случае</w:t>
      </w:r>
      <w:proofErr w:type="gramStart"/>
      <w:r w:rsidRPr="00D4233A">
        <w:rPr>
          <w:rFonts w:ascii="Times New Roman" w:eastAsia="Times New Roman" w:hAnsi="Times New Roman" w:cs="Times New Roman"/>
          <w:sz w:val="28"/>
          <w:szCs w:val="28"/>
          <w:lang w:eastAsia="ru-RU"/>
        </w:rPr>
        <w:t>,</w:t>
      </w:r>
      <w:proofErr w:type="gramEnd"/>
      <w:r w:rsidRPr="00D4233A">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D4233A" w:rsidRPr="00D4233A" w:rsidRDefault="00D4233A" w:rsidP="00D423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наименование;</w:t>
      </w:r>
    </w:p>
    <w:p w:rsidR="00D4233A" w:rsidRPr="00D4233A" w:rsidRDefault="00D4233A" w:rsidP="00D423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местонахождение и юридический адрес;</w:t>
      </w:r>
    </w:p>
    <w:p w:rsidR="00D4233A" w:rsidRPr="00D4233A" w:rsidRDefault="00D4233A" w:rsidP="00D423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режим работы;</w:t>
      </w:r>
    </w:p>
    <w:p w:rsidR="00D4233A" w:rsidRPr="00D4233A" w:rsidRDefault="00D4233A" w:rsidP="00D423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график приема;</w:t>
      </w:r>
    </w:p>
    <w:p w:rsidR="00D4233A" w:rsidRPr="00D4233A" w:rsidRDefault="00D4233A" w:rsidP="00D423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номера телефонов для справок.</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противопожарной системой и средствами пожаротушения;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средствами оказания первой медицинской помощи;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туалетными комнатами для посетителей.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номера кабинета и наименования отдела;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фамилии, имени и отчества (последнее - при наличии), должности </w:t>
      </w:r>
      <w:r w:rsidRPr="00D4233A">
        <w:rPr>
          <w:rFonts w:ascii="Times New Roman" w:eastAsia="Times New Roman" w:hAnsi="Times New Roman" w:cs="Times New Roman"/>
          <w:sz w:val="28"/>
          <w:szCs w:val="28"/>
          <w:lang w:eastAsia="ru-RU"/>
        </w:rPr>
        <w:lastRenderedPageBreak/>
        <w:t>ответственного лица за прием документов;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графика приема Заявителей.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допуск </w:t>
      </w:r>
      <w:proofErr w:type="spellStart"/>
      <w:r w:rsidRPr="00D4233A">
        <w:rPr>
          <w:rFonts w:ascii="Times New Roman" w:eastAsia="Times New Roman" w:hAnsi="Times New Roman" w:cs="Times New Roman"/>
          <w:sz w:val="28"/>
          <w:szCs w:val="28"/>
          <w:lang w:eastAsia="ru-RU"/>
        </w:rPr>
        <w:t>сурдопереводчика</w:t>
      </w:r>
      <w:proofErr w:type="spellEnd"/>
      <w:r w:rsidRPr="00D4233A">
        <w:rPr>
          <w:rFonts w:ascii="Times New Roman" w:eastAsia="Times New Roman" w:hAnsi="Times New Roman" w:cs="Times New Roman"/>
          <w:sz w:val="28"/>
          <w:szCs w:val="28"/>
          <w:lang w:eastAsia="ru-RU"/>
        </w:rPr>
        <w:t xml:space="preserve"> и </w:t>
      </w:r>
      <w:proofErr w:type="spellStart"/>
      <w:r w:rsidRPr="00D4233A">
        <w:rPr>
          <w:rFonts w:ascii="Times New Roman" w:eastAsia="Times New Roman" w:hAnsi="Times New Roman" w:cs="Times New Roman"/>
          <w:sz w:val="28"/>
          <w:szCs w:val="28"/>
          <w:lang w:eastAsia="ru-RU"/>
        </w:rPr>
        <w:t>тифлосурдопереводчика</w:t>
      </w:r>
      <w:proofErr w:type="spellEnd"/>
      <w:r w:rsidRPr="00D4233A">
        <w:rPr>
          <w:rFonts w:ascii="Times New Roman" w:eastAsia="Times New Roman" w:hAnsi="Times New Roman" w:cs="Times New Roman"/>
          <w:sz w:val="28"/>
          <w:szCs w:val="28"/>
          <w:lang w:eastAsia="ru-RU"/>
        </w:rPr>
        <w:t>;</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 xml:space="preserve">2.23.2. Наличие полной и понятной информации о порядке, сроках и ходе </w:t>
      </w:r>
      <w:r w:rsidRPr="00D4233A">
        <w:rPr>
          <w:rFonts w:ascii="Times New Roman" w:eastAsia="Calibri" w:hAnsi="Times New Roman" w:cs="Times New Roman"/>
          <w:sz w:val="28"/>
          <w:szCs w:val="28"/>
          <w:lang w:eastAsia="ru-RU"/>
        </w:rPr>
        <w:lastRenderedPageBreak/>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Calibri" w:hAnsi="Times New Roman" w:cs="Times New Roman"/>
          <w:sz w:val="28"/>
          <w:szCs w:val="28"/>
          <w:lang w:eastAsia="ru-RU"/>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4233A">
        <w:rPr>
          <w:rFonts w:ascii="Times New Roman" w:eastAsia="Calibri" w:hAnsi="Times New Roman" w:cs="Times New Roman"/>
          <w:sz w:val="28"/>
          <w:szCs w:val="28"/>
          <w:lang w:eastAsia="ru-RU"/>
        </w:rPr>
        <w:t>итогам</w:t>
      </w:r>
      <w:proofErr w:type="gramEnd"/>
      <w:r w:rsidRPr="00D4233A">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D4233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D4233A">
        <w:rPr>
          <w:rFonts w:ascii="Times New Roman" w:eastAsia="Times New Roman" w:hAnsi="Times New Roman" w:cs="Times New Roman"/>
          <w:sz w:val="28"/>
          <w:szCs w:val="28"/>
          <w:lang w:eastAsia="ru-RU"/>
        </w:rPr>
        <w:t xml:space="preserve"> органами исполнительной власти, органами государственных внебюджетных фондов, </w:t>
      </w:r>
      <w:r w:rsidRPr="00D4233A">
        <w:rPr>
          <w:rFonts w:ascii="Times New Roman" w:eastAsia="Times New Roman" w:hAnsi="Times New Roman" w:cs="Times New Roman"/>
          <w:sz w:val="28"/>
          <w:szCs w:val="28"/>
          <w:lang w:eastAsia="ru-RU"/>
        </w:rPr>
        <w:lastRenderedPageBreak/>
        <w:t>органами государственной власти» (далее – Постановление № 797).</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val="en-US" w:eastAsia="ru-RU"/>
        </w:rPr>
        <w:t>III</w:t>
      </w:r>
      <w:r w:rsidRPr="00D4233A">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Исчерпывающий перечень административных процедур</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прием документов и регистрация заявления;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формирование и направление межведомственных запросов;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233A">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D4233A">
        <w:rPr>
          <w:rFonts w:ascii="Times New Roman" w:eastAsia="Times New Roman" w:hAnsi="Times New Roman" w:cs="Times New Roman"/>
          <w:sz w:val="28"/>
          <w:szCs w:val="28"/>
          <w:lang w:eastAsia="ru-RU"/>
        </w:rPr>
        <w:t>;</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4233A">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3.2. Особенности предоставления услуги в электронной форме.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формирование заявления;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получение сведений о ходе выполнения заявления;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заявления.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4233A">
        <w:rPr>
          <w:rFonts w:ascii="Times New Roman" w:eastAsia="Times New Roman" w:hAnsi="Times New Roman" w:cs="Times New Roman"/>
          <w:sz w:val="28"/>
          <w:szCs w:val="28"/>
          <w:lang w:eastAsia="ru-RU"/>
        </w:rPr>
        <w:t>ии и ау</w:t>
      </w:r>
      <w:proofErr w:type="gramEnd"/>
      <w:r w:rsidRPr="00D4233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3.2.3. Формирование заявления.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4233A">
        <w:rPr>
          <w:rFonts w:ascii="Times New Roman" w:eastAsia="Times New Roman" w:hAnsi="Times New Roman" w:cs="Times New Roman"/>
          <w:sz w:val="28"/>
          <w:szCs w:val="28"/>
          <w:lang w:eastAsia="ru-RU"/>
        </w:rPr>
        <w:t xml:space="preserve"> и аутентификации;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D4233A">
        <w:rPr>
          <w:rFonts w:ascii="Times New Roman" w:eastAsia="Times New Roman" w:hAnsi="Times New Roman" w:cs="Times New Roman"/>
          <w:sz w:val="28"/>
          <w:szCs w:val="28"/>
          <w:lang w:eastAsia="ru-RU"/>
        </w:rPr>
        <w:t>потери</w:t>
      </w:r>
      <w:proofErr w:type="gramEnd"/>
      <w:r w:rsidRPr="00D4233A">
        <w:rPr>
          <w:rFonts w:ascii="Times New Roman" w:eastAsia="Times New Roman" w:hAnsi="Times New Roman" w:cs="Times New Roman"/>
          <w:sz w:val="28"/>
          <w:szCs w:val="28"/>
          <w:lang w:eastAsia="ru-RU"/>
        </w:rPr>
        <w:t xml:space="preserve"> ранее введенной информации;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Сформированное и подписанное </w:t>
      </w:r>
      <w:proofErr w:type="gramStart"/>
      <w:r w:rsidRPr="00D4233A">
        <w:rPr>
          <w:rFonts w:ascii="Times New Roman" w:eastAsia="Times New Roman" w:hAnsi="Times New Roman" w:cs="Times New Roman"/>
          <w:sz w:val="28"/>
          <w:szCs w:val="28"/>
          <w:lang w:eastAsia="ru-RU"/>
        </w:rPr>
        <w:t>заявление</w:t>
      </w:r>
      <w:proofErr w:type="gramEnd"/>
      <w:r w:rsidRPr="00D4233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3.2.5. Электронное заявление </w:t>
      </w:r>
      <w:proofErr w:type="gramStart"/>
      <w:r w:rsidRPr="00D4233A">
        <w:rPr>
          <w:rFonts w:ascii="Times New Roman" w:eastAsia="Times New Roman" w:hAnsi="Times New Roman" w:cs="Times New Roman"/>
          <w:sz w:val="28"/>
          <w:szCs w:val="28"/>
          <w:lang w:eastAsia="ru-RU"/>
        </w:rPr>
        <w:t>становится доступным для должностного лица Электронное заявление становится</w:t>
      </w:r>
      <w:proofErr w:type="gramEnd"/>
      <w:r w:rsidRPr="00D4233A">
        <w:rPr>
          <w:rFonts w:ascii="Times New Roman" w:eastAsia="Times New Roman" w:hAnsi="Times New Roman" w:cs="Times New Roman"/>
          <w:sz w:val="28"/>
          <w:szCs w:val="28"/>
          <w:lang w:eastAsia="ru-RU"/>
        </w:rPr>
        <w:t xml:space="preserve">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Ответственный специалист:</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3.2.8. </w:t>
      </w:r>
      <w:proofErr w:type="gramStart"/>
      <w:r w:rsidRPr="00D4233A">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D4233A">
        <w:rPr>
          <w:rFonts w:ascii="Times New Roman" w:eastAsia="Times New Roman" w:hAnsi="Times New Roman" w:cs="Times New Roman"/>
          <w:sz w:val="28"/>
          <w:szCs w:val="28"/>
          <w:lang w:eastAsia="ru-RU"/>
        </w:rPr>
        <w:t xml:space="preserve"> № </w:t>
      </w:r>
      <w:proofErr w:type="gramStart"/>
      <w:r w:rsidRPr="00D4233A">
        <w:rPr>
          <w:rFonts w:ascii="Times New Roman" w:eastAsia="Times New Roman" w:hAnsi="Times New Roman" w:cs="Times New Roman"/>
          <w:sz w:val="28"/>
          <w:szCs w:val="28"/>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D4233A">
        <w:rPr>
          <w:rFonts w:ascii="Times New Roman" w:eastAsia="Times New Roman" w:hAnsi="Times New Roman" w:cs="Times New Roman"/>
          <w:sz w:val="28"/>
          <w:szCs w:val="28"/>
          <w:lang w:eastAsia="ru-RU"/>
        </w:rPr>
        <w:lastRenderedPageBreak/>
        <w:t>обязанностей».</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3.2.9. </w:t>
      </w:r>
      <w:proofErr w:type="gramStart"/>
      <w:r w:rsidRPr="00D4233A">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4233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4233A">
        <w:rPr>
          <w:rFonts w:ascii="Times New Roman" w:eastAsia="Times New Roman" w:hAnsi="Times New Roman" w:cs="Times New Roman"/>
          <w:sz w:val="28"/>
          <w:szCs w:val="28"/>
          <w:vertAlign w:val="superscript"/>
          <w:lang w:eastAsia="ru-RU"/>
        </w:rPr>
        <w:footnoteReference w:id="1"/>
      </w:r>
      <w:r w:rsidRPr="00D4233A">
        <w:rPr>
          <w:rFonts w:ascii="Times New Roman" w:eastAsia="Times New Roman" w:hAnsi="Times New Roman" w:cs="Times New Roman"/>
          <w:sz w:val="28"/>
          <w:szCs w:val="28"/>
          <w:lang w:eastAsia="ru-RU"/>
        </w:rPr>
        <w:t>.</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3.3. Многофункциональный центр осуществляет:</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прием и передачу на рассмотрение в Администрацию  жалоб Заявителей;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иные действия, предусмотренные Федеральным законом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3.3.1. </w:t>
      </w:r>
      <w:proofErr w:type="gramStart"/>
      <w:r w:rsidRPr="00D4233A">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D4233A">
        <w:rPr>
          <w:rFonts w:ascii="Times New Roman" w:eastAsia="Times New Roman" w:hAnsi="Times New Roman" w:cs="Times New Roman"/>
          <w:sz w:val="28"/>
          <w:szCs w:val="28"/>
          <w:lang w:eastAsia="ru-RU"/>
        </w:rPr>
        <w:t>центра</w:t>
      </w:r>
      <w:proofErr w:type="gramEnd"/>
      <w:r w:rsidRPr="00D4233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w:t>
      </w:r>
      <w:r w:rsidRPr="00D4233A">
        <w:rPr>
          <w:rFonts w:ascii="Times New Roman" w:eastAsia="Times New Roman" w:hAnsi="Times New Roman" w:cs="Times New Roman"/>
          <w:sz w:val="28"/>
          <w:szCs w:val="28"/>
          <w:lang w:eastAsia="ru-RU"/>
        </w:rPr>
        <w:lastRenderedPageBreak/>
        <w:t xml:space="preserve">делается соответствующая запись в Расписке  в приеме документов, </w:t>
      </w:r>
      <w:r w:rsidRPr="00D4233A">
        <w:rPr>
          <w:rFonts w:ascii="Times New Roman" w:eastAsia="Times New Roman" w:hAnsi="Times New Roman" w:cs="Times New Roman"/>
          <w:bCs/>
          <w:sz w:val="28"/>
          <w:szCs w:val="28"/>
          <w:lang w:eastAsia="ru-RU"/>
        </w:rPr>
        <w:t>согласно приложению № 3 к Административному регламенту.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D4233A">
        <w:rPr>
          <w:rFonts w:ascii="Times New Roman" w:eastAsia="Times New Roman" w:hAnsi="Times New Roman" w:cs="Times New Roman"/>
          <w:bCs/>
          <w:sz w:val="28"/>
          <w:szCs w:val="28"/>
          <w:lang w:eastAsia="ru-RU"/>
        </w:rPr>
        <w:t>согласно приложению № 3 к Административному регламенту.</w:t>
      </w:r>
    </w:p>
    <w:p w:rsidR="00D4233A" w:rsidRPr="00D4233A" w:rsidRDefault="00D4233A" w:rsidP="00D423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4233A">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Порядок и сроки передачи </w:t>
      </w:r>
      <w:r w:rsidRPr="00D4233A">
        <w:rPr>
          <w:rFonts w:ascii="Times New Roman" w:eastAsia="Times New Roman" w:hAnsi="Times New Roman" w:cs="Times New Roman"/>
          <w:sz w:val="28"/>
          <w:szCs w:val="28"/>
          <w:lang w:eastAsia="ru-RU"/>
        </w:rPr>
        <w:t xml:space="preserve">многофункциональным центром </w:t>
      </w:r>
      <w:r w:rsidRPr="00D4233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D4233A">
        <w:rPr>
          <w:rFonts w:ascii="Times New Roman" w:eastAsia="Times New Roman" w:hAnsi="Times New Roman" w:cs="Times New Roman"/>
          <w:sz w:val="28"/>
          <w:szCs w:val="28"/>
          <w:lang w:eastAsia="ru-RU"/>
        </w:rPr>
        <w:t xml:space="preserve">Администрацию </w:t>
      </w:r>
      <w:r w:rsidRPr="00D4233A">
        <w:rPr>
          <w:rFonts w:ascii="Times New Roman" w:eastAsia="Times New Roman" w:hAnsi="Times New Roman" w:cs="Times New Roman"/>
          <w:bCs/>
          <w:sz w:val="28"/>
          <w:szCs w:val="28"/>
          <w:lang w:eastAsia="ru-RU"/>
        </w:rPr>
        <w:t xml:space="preserve">определяются соглашением о взаимодействии, заключенным между </w:t>
      </w:r>
      <w:r w:rsidRPr="00D4233A">
        <w:rPr>
          <w:rFonts w:ascii="Times New Roman" w:eastAsia="Times New Roman" w:hAnsi="Times New Roman" w:cs="Times New Roman"/>
          <w:sz w:val="28"/>
          <w:szCs w:val="28"/>
          <w:lang w:eastAsia="ru-RU"/>
        </w:rPr>
        <w:t xml:space="preserve">многофункциональным центром </w:t>
      </w:r>
      <w:r w:rsidRPr="00D4233A">
        <w:rPr>
          <w:rFonts w:ascii="Times New Roman" w:eastAsia="Times New Roman" w:hAnsi="Times New Roman" w:cs="Times New Roman"/>
          <w:bCs/>
          <w:sz w:val="28"/>
          <w:szCs w:val="28"/>
          <w:lang w:eastAsia="ru-RU"/>
        </w:rPr>
        <w:t xml:space="preserve">и </w:t>
      </w:r>
      <w:r w:rsidRPr="00D4233A">
        <w:rPr>
          <w:rFonts w:ascii="Times New Roman" w:eastAsia="Times New Roman" w:hAnsi="Times New Roman" w:cs="Times New Roman"/>
          <w:sz w:val="28"/>
          <w:szCs w:val="28"/>
          <w:lang w:eastAsia="ru-RU"/>
        </w:rPr>
        <w:t xml:space="preserve">Администрацией </w:t>
      </w:r>
      <w:r w:rsidRPr="00D4233A">
        <w:rPr>
          <w:rFonts w:ascii="Times New Roman" w:eastAsia="Times New Roman" w:hAnsi="Times New Roman" w:cs="Times New Roman"/>
          <w:bCs/>
          <w:sz w:val="28"/>
          <w:szCs w:val="28"/>
          <w:lang w:eastAsia="ru-RU"/>
        </w:rPr>
        <w:t xml:space="preserve"> в порядке, установленном Постановлением № 797.</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4233A">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4233A">
        <w:rPr>
          <w:rFonts w:ascii="Times New Roman" w:eastAsia="Times New Roman" w:hAnsi="Times New Roman" w:cs="Times New Roman"/>
          <w:sz w:val="28"/>
          <w:szCs w:val="28"/>
          <w:lang w:eastAsia="ru-RU"/>
        </w:rPr>
        <w:t>,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Прием документов и регистрация заявления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3.4.4. </w:t>
      </w:r>
      <w:proofErr w:type="gramStart"/>
      <w:r w:rsidRPr="00D4233A">
        <w:rPr>
          <w:rFonts w:ascii="Times New Roman" w:eastAsia="Times New Roman" w:hAnsi="Times New Roman" w:cs="Times New Roman"/>
          <w:bCs/>
          <w:sz w:val="28"/>
          <w:szCs w:val="28"/>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D4233A">
        <w:rPr>
          <w:rFonts w:ascii="Times New Roman" w:eastAsia="Times New Roman" w:hAnsi="Times New Roman" w:cs="Times New Roman"/>
          <w:bCs/>
          <w:sz w:val="28"/>
          <w:szCs w:val="28"/>
          <w:lang w:eastAsia="ru-RU"/>
        </w:rPr>
        <w:t xml:space="preserve"> Административного регламента, или об отказе в приеме документов.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3.5.2.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3.6.1.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w:t>
      </w:r>
      <w:r w:rsidRPr="00D4233A">
        <w:rPr>
          <w:rFonts w:ascii="Times New Roman" w:eastAsia="Times New Roman" w:hAnsi="Times New Roman" w:cs="Times New Roman"/>
          <w:bCs/>
          <w:sz w:val="28"/>
          <w:szCs w:val="28"/>
          <w:lang w:eastAsia="ru-RU"/>
        </w:rPr>
        <w:lastRenderedPageBreak/>
        <w:t>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3.6.4. </w:t>
      </w:r>
      <w:proofErr w:type="gramStart"/>
      <w:r w:rsidRPr="00D4233A">
        <w:rPr>
          <w:rFonts w:ascii="Times New Roman" w:eastAsia="Times New Roman" w:hAnsi="Times New Roman" w:cs="Times New Roman"/>
          <w:bCs/>
          <w:sz w:val="28"/>
          <w:szCs w:val="28"/>
          <w:lang w:eastAsia="ru-RU"/>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w:t>
      </w:r>
      <w:proofErr w:type="gramEnd"/>
      <w:r w:rsidRPr="00D4233A">
        <w:rPr>
          <w:rFonts w:ascii="Times New Roman" w:eastAsia="Times New Roman" w:hAnsi="Times New Roman" w:cs="Times New Roman"/>
          <w:bCs/>
          <w:sz w:val="28"/>
          <w:szCs w:val="28"/>
          <w:lang w:eastAsia="ru-RU"/>
        </w:rPr>
        <w:t xml:space="preserve"> (состав Межведомственной комиссии утверждается Администрацией муниципального района </w:t>
      </w:r>
      <w:proofErr w:type="spellStart"/>
      <w:r w:rsidRPr="00D4233A">
        <w:rPr>
          <w:rFonts w:ascii="Times New Roman" w:eastAsia="Times New Roman" w:hAnsi="Times New Roman" w:cs="Times New Roman"/>
          <w:bCs/>
          <w:sz w:val="28"/>
          <w:szCs w:val="28"/>
          <w:lang w:eastAsia="ru-RU"/>
        </w:rPr>
        <w:t>Стерлибашевский</w:t>
      </w:r>
      <w:proofErr w:type="spellEnd"/>
      <w:r w:rsidRPr="00D4233A">
        <w:rPr>
          <w:rFonts w:ascii="Times New Roman" w:eastAsia="Times New Roman" w:hAnsi="Times New Roman" w:cs="Times New Roman"/>
          <w:bCs/>
          <w:sz w:val="28"/>
          <w:szCs w:val="28"/>
          <w:lang w:eastAsia="ru-RU"/>
        </w:rPr>
        <w:t xml:space="preserve"> район), а также подготавливает необходимые для рассмотрения на заседании информационно-аналитические и иные материалы.</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3.6.6. При выявлении оснований для отказа в предоставлении муниципальной услуги, предусмотренных пунктом 2.16 Административного регламента, </w:t>
      </w:r>
      <w:r w:rsidRPr="00D4233A">
        <w:rPr>
          <w:rFonts w:ascii="Times New Roman" w:eastAsia="Times New Roman" w:hAnsi="Times New Roman" w:cs="Times New Roman"/>
          <w:bCs/>
          <w:sz w:val="28"/>
          <w:szCs w:val="28"/>
          <w:lang w:eastAsia="ru-RU"/>
        </w:rPr>
        <w:lastRenderedPageBreak/>
        <w:t>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3.6.10. Результатом административной процедуры являются: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3.7.1. Специалист Администрации отвечает </w:t>
      </w:r>
      <w:proofErr w:type="gramStart"/>
      <w:r w:rsidRPr="00D4233A">
        <w:rPr>
          <w:rFonts w:ascii="Times New Roman" w:eastAsia="Times New Roman" w:hAnsi="Times New Roman" w:cs="Times New Roman"/>
          <w:bCs/>
          <w:sz w:val="28"/>
          <w:szCs w:val="28"/>
          <w:lang w:eastAsia="ru-RU"/>
        </w:rPr>
        <w:t>за</w:t>
      </w:r>
      <w:proofErr w:type="gramEnd"/>
      <w:r w:rsidRPr="00D4233A">
        <w:rPr>
          <w:rFonts w:ascii="Times New Roman" w:eastAsia="Times New Roman" w:hAnsi="Times New Roman" w:cs="Times New Roman"/>
          <w:bCs/>
          <w:sz w:val="28"/>
          <w:szCs w:val="28"/>
          <w:lang w:eastAsia="ru-RU"/>
        </w:rPr>
        <w:t>:</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D4233A">
        <w:rPr>
          <w:rFonts w:ascii="Times New Roman" w:eastAsia="Times New Roman" w:hAnsi="Times New Roman" w:cs="Times New Roman"/>
          <w:bCs/>
          <w:sz w:val="28"/>
          <w:szCs w:val="28"/>
          <w:lang w:eastAsia="ru-RU"/>
        </w:rPr>
        <w:t>с даты принятия</w:t>
      </w:r>
      <w:proofErr w:type="gramEnd"/>
      <w:r w:rsidRPr="00D4233A">
        <w:rPr>
          <w:rFonts w:ascii="Times New Roman" w:eastAsia="Times New Roman" w:hAnsi="Times New Roman" w:cs="Times New Roman"/>
          <w:bCs/>
          <w:sz w:val="28"/>
          <w:szCs w:val="28"/>
          <w:lang w:eastAsia="ru-RU"/>
        </w:rPr>
        <w:t xml:space="preserve"> решения.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lastRenderedPageBreak/>
        <w:t>3.7.3. Результатом административной процедуры является: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D4233A">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3.8.2. Специалист Администрации выдает (направляет) Заявителю документ, указанный в пункте 2.5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4233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1) наименование Администрации, многофункциональный центр, в который подается заявление об исправление опечаток;</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6) реквизиты документа (-</w:t>
      </w:r>
      <w:proofErr w:type="spellStart"/>
      <w:r w:rsidRPr="00D4233A">
        <w:rPr>
          <w:rFonts w:ascii="Times New Roman" w:eastAsia="Times New Roman" w:hAnsi="Times New Roman" w:cs="Times New Roman"/>
          <w:sz w:val="28"/>
          <w:szCs w:val="28"/>
          <w:lang w:eastAsia="ru-RU"/>
        </w:rPr>
        <w:t>ов</w:t>
      </w:r>
      <w:proofErr w:type="spellEnd"/>
      <w:r w:rsidRPr="00D4233A">
        <w:rPr>
          <w:rFonts w:ascii="Times New Roman" w:eastAsia="Times New Roman" w:hAnsi="Times New Roman" w:cs="Times New Roman"/>
          <w:sz w:val="28"/>
          <w:szCs w:val="28"/>
          <w:lang w:eastAsia="ru-RU"/>
        </w:rPr>
        <w:t xml:space="preserve">), </w:t>
      </w:r>
      <w:proofErr w:type="gramStart"/>
      <w:r w:rsidRPr="00D4233A">
        <w:rPr>
          <w:rFonts w:ascii="Times New Roman" w:eastAsia="Times New Roman" w:hAnsi="Times New Roman" w:cs="Times New Roman"/>
          <w:sz w:val="28"/>
          <w:szCs w:val="28"/>
          <w:lang w:eastAsia="ru-RU"/>
        </w:rPr>
        <w:t>обосновывающих</w:t>
      </w:r>
      <w:proofErr w:type="gramEnd"/>
      <w:r w:rsidRPr="00D4233A">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лично в Администрацию;</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почтовым отправлением;</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путем заполнения формы запроса через «Личный кабинет» РПГУ;</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через многофункциональный центр.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4"/>
          <w:szCs w:val="24"/>
          <w:lang w:eastAsia="ru-RU"/>
        </w:rPr>
        <w:t xml:space="preserve">1) </w:t>
      </w:r>
      <w:r w:rsidRPr="00D4233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2) заявитель не является получателем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3.14. Основаниями для отказа в исправлении опечаток и ошибок являются:</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33A">
        <w:rPr>
          <w:rFonts w:ascii="Times New Roman" w:eastAsia="Times New Roman" w:hAnsi="Times New Roman" w:cs="Times New Roman"/>
          <w:sz w:val="28"/>
          <w:szCs w:val="28"/>
          <w:lang w:eastAsia="ru-RU"/>
        </w:rPr>
        <w:t xml:space="preserve">3.15. </w:t>
      </w:r>
      <w:r w:rsidRPr="00D4233A">
        <w:rPr>
          <w:rFonts w:ascii="Times New Roman" w:eastAsia="Times New Roman" w:hAnsi="Times New Roman" w:cs="Times New Roman"/>
          <w:sz w:val="28"/>
          <w:szCs w:val="24"/>
          <w:lang w:eastAsia="ru-RU"/>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8"/>
          <w:lang w:eastAsia="ru-RU"/>
        </w:rPr>
        <w:t xml:space="preserve">3.18. </w:t>
      </w:r>
      <w:r w:rsidRPr="00D4233A">
        <w:rPr>
          <w:rFonts w:ascii="Times New Roman" w:eastAsia="Times New Roman" w:hAnsi="Times New Roman" w:cs="Times New Roman"/>
          <w:sz w:val="28"/>
          <w:szCs w:val="24"/>
          <w:lang w:eastAsia="ru-RU"/>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lastRenderedPageBreak/>
        <w:t>3.20. При исправлении опечаток и ошибок не допускается: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D4233A">
        <w:rPr>
          <w:rFonts w:ascii="Times New Roman" w:eastAsia="Times New Roman" w:hAnsi="Times New Roman" w:cs="Times New Roman"/>
          <w:sz w:val="28"/>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val="en-US" w:eastAsia="ru-RU"/>
        </w:rPr>
        <w:t>IV</w:t>
      </w:r>
      <w:r w:rsidRPr="00D4233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Порядок осуществления текущего </w:t>
      </w:r>
      <w:proofErr w:type="gramStart"/>
      <w:r w:rsidRPr="00D4233A">
        <w:rPr>
          <w:rFonts w:ascii="Times New Roman" w:eastAsia="Times New Roman" w:hAnsi="Times New Roman" w:cs="Times New Roman"/>
          <w:b/>
          <w:sz w:val="28"/>
          <w:szCs w:val="28"/>
          <w:lang w:eastAsia="ru-RU"/>
        </w:rPr>
        <w:t>контроля за</w:t>
      </w:r>
      <w:proofErr w:type="gramEnd"/>
      <w:r w:rsidRPr="00D4233A">
        <w:rPr>
          <w:rFonts w:ascii="Times New Roman" w:eastAsia="Times New Roman" w:hAnsi="Times New Roman" w:cs="Times New Roman"/>
          <w:b/>
          <w:sz w:val="28"/>
          <w:szCs w:val="28"/>
          <w:lang w:eastAsia="ru-RU"/>
        </w:rPr>
        <w:t xml:space="preserve"> соблюдением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регламента и иных нормативных правовых актов,</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D4233A">
        <w:rPr>
          <w:rFonts w:ascii="Times New Roman" w:eastAsia="Times New Roman" w:hAnsi="Times New Roman" w:cs="Times New Roman"/>
          <w:b/>
          <w:sz w:val="28"/>
          <w:szCs w:val="28"/>
          <w:lang w:eastAsia="ru-RU"/>
        </w:rPr>
        <w:t>устанавливающих</w:t>
      </w:r>
      <w:proofErr w:type="gramEnd"/>
      <w:r w:rsidRPr="00D4233A">
        <w:rPr>
          <w:rFonts w:ascii="Times New Roman" w:eastAsia="Times New Roman" w:hAnsi="Times New Roman" w:cs="Times New Roman"/>
          <w:b/>
          <w:sz w:val="28"/>
          <w:szCs w:val="28"/>
          <w:lang w:eastAsia="ru-RU"/>
        </w:rPr>
        <w:t xml:space="preserve"> требования к предоставлению муниципальной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услуги, а также принятием ими решений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4.1. Текущий </w:t>
      </w:r>
      <w:proofErr w:type="gramStart"/>
      <w:r w:rsidRPr="00D4233A">
        <w:rPr>
          <w:rFonts w:ascii="Times New Roman" w:eastAsia="Times New Roman" w:hAnsi="Times New Roman" w:cs="Times New Roman"/>
          <w:sz w:val="28"/>
          <w:szCs w:val="28"/>
          <w:lang w:eastAsia="ru-RU"/>
        </w:rPr>
        <w:t>контроль за</w:t>
      </w:r>
      <w:proofErr w:type="gramEnd"/>
      <w:r w:rsidRPr="00D4233A">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решений о предоставлении (об отказе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выявления и устранения нарушений прав граждан;</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D4233A">
        <w:rPr>
          <w:rFonts w:ascii="Times New Roman" w:eastAsia="Times New Roman" w:hAnsi="Times New Roman" w:cs="Times New Roman"/>
          <w:b/>
          <w:sz w:val="28"/>
          <w:szCs w:val="28"/>
          <w:lang w:eastAsia="ru-RU"/>
        </w:rPr>
        <w:t>плановых</w:t>
      </w:r>
      <w:proofErr w:type="gramEnd"/>
      <w:r w:rsidRPr="00D4233A">
        <w:rPr>
          <w:rFonts w:ascii="Times New Roman" w:eastAsia="Times New Roman" w:hAnsi="Times New Roman" w:cs="Times New Roman"/>
          <w:b/>
          <w:sz w:val="28"/>
          <w:szCs w:val="28"/>
          <w:lang w:eastAsia="ru-RU"/>
        </w:rPr>
        <w:t xml:space="preserve"> и внеплановых</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D4233A">
        <w:rPr>
          <w:rFonts w:ascii="Times New Roman" w:eastAsia="Times New Roman" w:hAnsi="Times New Roman" w:cs="Times New Roman"/>
          <w:b/>
          <w:sz w:val="28"/>
          <w:szCs w:val="28"/>
          <w:lang w:eastAsia="ru-RU"/>
        </w:rPr>
        <w:t>контроля за</w:t>
      </w:r>
      <w:proofErr w:type="gramEnd"/>
      <w:r w:rsidRPr="00D4233A">
        <w:rPr>
          <w:rFonts w:ascii="Times New Roman" w:eastAsia="Times New Roman" w:hAnsi="Times New Roman" w:cs="Times New Roman"/>
          <w:b/>
          <w:sz w:val="28"/>
          <w:szCs w:val="28"/>
          <w:lang w:eastAsia="ru-RU"/>
        </w:rPr>
        <w:t xml:space="preserve"> полнотой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и качеством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4.2. </w:t>
      </w:r>
      <w:proofErr w:type="gramStart"/>
      <w:r w:rsidRPr="00D4233A">
        <w:rPr>
          <w:rFonts w:ascii="Times New Roman" w:eastAsia="Times New Roman" w:hAnsi="Times New Roman" w:cs="Times New Roman"/>
          <w:sz w:val="28"/>
          <w:szCs w:val="28"/>
          <w:lang w:eastAsia="ru-RU"/>
        </w:rPr>
        <w:t>Контроль за</w:t>
      </w:r>
      <w:proofErr w:type="gramEnd"/>
      <w:r w:rsidRPr="00D4233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соблюдение сроков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Основанием для проведения внеплановых проверок являются: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Ответственность должностных лиц за решения и действия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(бездействие), </w:t>
      </w:r>
      <w:proofErr w:type="gramStart"/>
      <w:r w:rsidRPr="00D4233A">
        <w:rPr>
          <w:rFonts w:ascii="Times New Roman" w:eastAsia="Times New Roman" w:hAnsi="Times New Roman" w:cs="Times New Roman"/>
          <w:b/>
          <w:sz w:val="28"/>
          <w:szCs w:val="28"/>
          <w:lang w:eastAsia="ru-RU"/>
        </w:rPr>
        <w:t>принимаемые</w:t>
      </w:r>
      <w:proofErr w:type="gramEnd"/>
      <w:r w:rsidRPr="00D4233A">
        <w:rPr>
          <w:rFonts w:ascii="Times New Roman" w:eastAsia="Times New Roman" w:hAnsi="Times New Roman" w:cs="Times New Roman"/>
          <w:b/>
          <w:sz w:val="28"/>
          <w:szCs w:val="28"/>
          <w:lang w:eastAsia="ru-RU"/>
        </w:rPr>
        <w:t xml:space="preserve"> (осуществляемые) ими в ходе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Требования к порядку и формам </w:t>
      </w:r>
      <w:proofErr w:type="gramStart"/>
      <w:r w:rsidRPr="00D4233A">
        <w:rPr>
          <w:rFonts w:ascii="Times New Roman" w:eastAsia="Times New Roman" w:hAnsi="Times New Roman" w:cs="Times New Roman"/>
          <w:b/>
          <w:sz w:val="28"/>
          <w:szCs w:val="28"/>
          <w:lang w:eastAsia="ru-RU"/>
        </w:rPr>
        <w:t>контроля за</w:t>
      </w:r>
      <w:proofErr w:type="gramEnd"/>
      <w:r w:rsidRPr="00D4233A">
        <w:rPr>
          <w:rFonts w:ascii="Times New Roman" w:eastAsia="Times New Roman" w:hAnsi="Times New Roman" w:cs="Times New Roman"/>
          <w:b/>
          <w:sz w:val="28"/>
          <w:szCs w:val="28"/>
          <w:lang w:eastAsia="ru-RU"/>
        </w:rPr>
        <w:t xml:space="preserve"> предоставлением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муниципальной услуги, в том числе со стороны граждан,</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их объединений и организаций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D4233A">
        <w:rPr>
          <w:rFonts w:ascii="Times New Roman" w:eastAsia="Times New Roman" w:hAnsi="Times New Roman" w:cs="Times New Roman"/>
          <w:sz w:val="28"/>
          <w:szCs w:val="28"/>
          <w:lang w:eastAsia="ru-RU"/>
        </w:rPr>
        <w:t>контроль за</w:t>
      </w:r>
      <w:proofErr w:type="gramEnd"/>
      <w:r w:rsidRPr="00D4233A">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Граждане, их объединения и организации также имеют право:</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val="en-US" w:eastAsia="ru-RU"/>
        </w:rPr>
        <w:t>V</w:t>
      </w:r>
      <w:r w:rsidRPr="00D4233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4233A" w:rsidRPr="00D4233A" w:rsidRDefault="00D4233A" w:rsidP="00D4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D4233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5.1. </w:t>
      </w:r>
      <w:proofErr w:type="gramStart"/>
      <w:r w:rsidRPr="00D4233A">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4233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D4233A">
          <w:rPr>
            <w:rFonts w:ascii="Times New Roman" w:eastAsia="Times New Roman" w:hAnsi="Times New Roman" w:cs="Times New Roman"/>
            <w:bCs/>
            <w:sz w:val="28"/>
            <w:szCs w:val="28"/>
            <w:lang w:eastAsia="ru-RU"/>
          </w:rPr>
          <w:t>частью 1.1 статьи 16</w:t>
        </w:r>
      </w:hyperlink>
      <w:r w:rsidRPr="00D4233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D4233A">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Предмет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 xml:space="preserve">5.2. </w:t>
      </w:r>
      <w:proofErr w:type="gramStart"/>
      <w:r w:rsidRPr="00D4233A">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4233A">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D4233A">
        <w:rPr>
          <w:rFonts w:ascii="Times New Roman" w:eastAsia="Times New Roman" w:hAnsi="Times New Roman" w:cs="Times New Roman"/>
          <w:bCs/>
          <w:sz w:val="28"/>
          <w:szCs w:val="28"/>
          <w:lang w:eastAsia="ru-RU"/>
        </w:rPr>
        <w:t>Федерального закона № 210-ФЗ</w:t>
      </w:r>
      <w:r w:rsidRPr="00D4233A">
        <w:rPr>
          <w:rFonts w:ascii="Times New Roman" w:eastAsia="Times New Roman" w:hAnsi="Times New Roman" w:cs="Times New Roman"/>
          <w:sz w:val="28"/>
          <w:szCs w:val="28"/>
          <w:lang w:eastAsia="ru-RU"/>
        </w:rPr>
        <w:t>;</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D4233A">
          <w:rPr>
            <w:rFonts w:ascii="Times New Roman" w:eastAsia="Times New Roman" w:hAnsi="Times New Roman" w:cs="Times New Roman"/>
            <w:sz w:val="28"/>
            <w:szCs w:val="28"/>
            <w:lang w:eastAsia="ru-RU"/>
          </w:rPr>
          <w:t>частью 1.3 статьи 16</w:t>
        </w:r>
      </w:hyperlink>
      <w:r w:rsidRPr="00D4233A">
        <w:rPr>
          <w:rFonts w:ascii="Times New Roman" w:eastAsia="Times New Roman" w:hAnsi="Times New Roman" w:cs="Times New Roman"/>
          <w:sz w:val="28"/>
          <w:szCs w:val="28"/>
          <w:lang w:eastAsia="ru-RU"/>
        </w:rPr>
        <w:t xml:space="preserve"> Федерального закона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4233A">
          <w:rPr>
            <w:rFonts w:ascii="Times New Roman" w:eastAsia="Times New Roman" w:hAnsi="Times New Roman" w:cs="Times New Roman"/>
            <w:sz w:val="28"/>
            <w:szCs w:val="28"/>
            <w:lang w:eastAsia="ru-RU"/>
          </w:rPr>
          <w:t>частью 1.3 статьи 16</w:t>
        </w:r>
      </w:hyperlink>
      <w:r w:rsidRPr="00D4233A">
        <w:rPr>
          <w:rFonts w:ascii="Times New Roman" w:eastAsia="Times New Roman" w:hAnsi="Times New Roman" w:cs="Times New Roman"/>
          <w:sz w:val="28"/>
          <w:szCs w:val="28"/>
          <w:lang w:eastAsia="ru-RU"/>
        </w:rPr>
        <w:t xml:space="preserve"> Федерального закона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23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4233A">
        <w:rPr>
          <w:rFonts w:ascii="Times New Roman" w:eastAsia="Times New Roman" w:hAnsi="Times New Roman" w:cs="Times New Roman"/>
          <w:sz w:val="28"/>
          <w:szCs w:val="28"/>
          <w:lang w:eastAsia="ru-RU"/>
        </w:rPr>
        <w:lastRenderedPageBreak/>
        <w:t xml:space="preserve">муниципальной услуги в полном объеме, в порядке, определенном </w:t>
      </w:r>
      <w:hyperlink r:id="rId14" w:history="1">
        <w:r w:rsidRPr="00D4233A">
          <w:rPr>
            <w:rFonts w:ascii="Times New Roman" w:eastAsia="Times New Roman" w:hAnsi="Times New Roman" w:cs="Times New Roman"/>
            <w:sz w:val="28"/>
            <w:szCs w:val="28"/>
            <w:lang w:eastAsia="ru-RU"/>
          </w:rPr>
          <w:t>частью 1.3 статьи 16</w:t>
        </w:r>
      </w:hyperlink>
      <w:r w:rsidRPr="00D4233A">
        <w:rPr>
          <w:rFonts w:ascii="Times New Roman" w:eastAsia="Times New Roman" w:hAnsi="Times New Roman" w:cs="Times New Roman"/>
          <w:sz w:val="28"/>
          <w:szCs w:val="28"/>
          <w:lang w:eastAsia="ru-RU"/>
        </w:rPr>
        <w:t xml:space="preserve"> Федерального закона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423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4233A">
          <w:rPr>
            <w:rFonts w:ascii="Times New Roman" w:eastAsia="Times New Roman" w:hAnsi="Times New Roman" w:cs="Times New Roman"/>
            <w:sz w:val="28"/>
            <w:szCs w:val="28"/>
            <w:lang w:eastAsia="ru-RU"/>
          </w:rPr>
          <w:t>частью 1.3 статьи 16</w:t>
        </w:r>
      </w:hyperlink>
      <w:r w:rsidRPr="00D4233A">
        <w:rPr>
          <w:rFonts w:ascii="Times New Roman" w:eastAsia="Times New Roman" w:hAnsi="Times New Roman" w:cs="Times New Roman"/>
          <w:sz w:val="28"/>
          <w:szCs w:val="28"/>
          <w:lang w:eastAsia="ru-RU"/>
        </w:rPr>
        <w:t xml:space="preserve"> Федерального закона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 xml:space="preserve">Органы местного самоуправления, организации и </w:t>
      </w:r>
      <w:r w:rsidRPr="00D4233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D4233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4233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w:t>
      </w:r>
      <w:r w:rsidRPr="00D4233A">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Порядок подачи и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Жалоба должна содержать:</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4233A">
        <w:rPr>
          <w:rFonts w:ascii="Times New Roman" w:eastAsia="Times New Roman" w:hAnsi="Times New Roman" w:cs="Times New Roman"/>
          <w:sz w:val="28"/>
          <w:szCs w:val="28"/>
          <w:lang w:eastAsia="ru-RU"/>
        </w:rPr>
        <w:t>.</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4233A">
        <w:rPr>
          <w:rFonts w:ascii="Times New Roman" w:eastAsia="Times New Roman" w:hAnsi="Times New Roman" w:cs="Times New Roman"/>
          <w:sz w:val="28"/>
          <w:szCs w:val="28"/>
          <w:lang w:eastAsia="ru-RU"/>
        </w:rPr>
        <w:t>представлена</w:t>
      </w:r>
      <w:proofErr w:type="gramEnd"/>
      <w:r w:rsidRPr="00D4233A">
        <w:rPr>
          <w:rFonts w:ascii="Times New Roman" w:eastAsia="Times New Roman" w:hAnsi="Times New Roman" w:cs="Times New Roman"/>
          <w:sz w:val="28"/>
          <w:szCs w:val="28"/>
          <w:lang w:eastAsia="ru-RU"/>
        </w:rPr>
        <w:t>:</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а) оформленная в соответствии с </w:t>
      </w:r>
      <w:hyperlink r:id="rId16" w:history="1">
        <w:r w:rsidRPr="00D4233A">
          <w:rPr>
            <w:rFonts w:ascii="Times New Roman" w:eastAsia="Times New Roman" w:hAnsi="Times New Roman" w:cs="Times New Roman"/>
            <w:sz w:val="28"/>
            <w:szCs w:val="28"/>
            <w:lang w:eastAsia="ru-RU"/>
          </w:rPr>
          <w:t>законодательством</w:t>
        </w:r>
      </w:hyperlink>
      <w:r w:rsidRPr="00D4233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5.5. Прием жалоб в письменной форме осуществляется: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sz w:val="28"/>
          <w:szCs w:val="28"/>
          <w:lang w:eastAsia="ru-RU"/>
        </w:rPr>
        <w:t>5.5.2. М</w:t>
      </w:r>
      <w:r w:rsidRPr="00D4233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D4233A">
        <w:rPr>
          <w:rFonts w:ascii="Times New Roman" w:eastAsia="Times New Roman" w:hAnsi="Times New Roman" w:cs="Times New Roman"/>
          <w:bCs/>
          <w:sz w:val="28"/>
          <w:szCs w:val="28"/>
          <w:lang w:eastAsia="ru-RU"/>
        </w:rPr>
        <w:t>При поступлении жалобы на</w:t>
      </w:r>
      <w:r w:rsidRPr="00D4233A">
        <w:rPr>
          <w:rFonts w:ascii="Times New Roman" w:eastAsia="Times New Roman" w:hAnsi="Times New Roman" w:cs="Times New Roman"/>
          <w:sz w:val="28"/>
          <w:szCs w:val="28"/>
          <w:lang w:eastAsia="ru-RU"/>
        </w:rPr>
        <w:t xml:space="preserve"> решения и (или) действия (бездействия) Администрации, ее (его) должностного лица, муниципального служащего</w:t>
      </w:r>
      <w:r w:rsidRPr="00D4233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D4233A">
        <w:rPr>
          <w:rFonts w:ascii="Times New Roman" w:eastAsia="Times New Roman" w:hAnsi="Times New Roman" w:cs="Times New Roman"/>
          <w:sz w:val="28"/>
          <w:szCs w:val="28"/>
          <w:lang w:eastAsia="ru-RU"/>
        </w:rPr>
        <w:t xml:space="preserve">Администрацию </w:t>
      </w:r>
      <w:r w:rsidRPr="00D4233A">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D4233A">
        <w:rPr>
          <w:rFonts w:ascii="Times New Roman" w:eastAsia="Times New Roman" w:hAnsi="Times New Roman" w:cs="Times New Roman"/>
          <w:sz w:val="28"/>
          <w:szCs w:val="28"/>
          <w:lang w:eastAsia="ru-RU"/>
        </w:rPr>
        <w:t xml:space="preserve">Администрацией </w:t>
      </w:r>
      <w:r w:rsidRPr="00D4233A">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5.6.1. официального сайта Администрации сельского поселения </w:t>
      </w:r>
      <w:proofErr w:type="spellStart"/>
      <w:r>
        <w:rPr>
          <w:rFonts w:ascii="Times New Roman" w:eastAsia="Times New Roman" w:hAnsi="Times New Roman" w:cs="Times New Roman"/>
          <w:sz w:val="28"/>
          <w:szCs w:val="28"/>
          <w:lang w:eastAsia="ru-RU"/>
        </w:rPr>
        <w:t>Халикеевский</w:t>
      </w:r>
      <w:proofErr w:type="spellEnd"/>
      <w:r w:rsidRPr="00D4233A">
        <w:rPr>
          <w:rFonts w:ascii="Times New Roman" w:eastAsia="Times New Roman" w:hAnsi="Times New Roman" w:cs="Times New Roman"/>
          <w:sz w:val="28"/>
          <w:szCs w:val="28"/>
          <w:lang w:eastAsia="ru-RU"/>
        </w:rPr>
        <w:t xml:space="preserve"> сельсовет;</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случае</w:t>
      </w:r>
      <w:proofErr w:type="gramStart"/>
      <w:r w:rsidRPr="00D4233A">
        <w:rPr>
          <w:rFonts w:ascii="Times New Roman" w:eastAsia="Times New Roman" w:hAnsi="Times New Roman" w:cs="Times New Roman"/>
          <w:sz w:val="28"/>
          <w:szCs w:val="28"/>
          <w:lang w:eastAsia="ru-RU"/>
        </w:rPr>
        <w:t>,</w:t>
      </w:r>
      <w:proofErr w:type="gramEnd"/>
      <w:r w:rsidRPr="00D4233A">
        <w:rPr>
          <w:rFonts w:ascii="Times New Roman" w:eastAsia="Times New Roman" w:hAnsi="Times New Roman" w:cs="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Сроки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Результат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33A">
        <w:rPr>
          <w:rFonts w:ascii="Times New Roman" w:eastAsia="Times New Roman" w:hAnsi="Times New Roman" w:cs="Times New Roman"/>
          <w:sz w:val="28"/>
          <w:szCs w:val="28"/>
          <w:lang w:eastAsia="ru-RU"/>
        </w:rPr>
        <w:t>в удовлетворении жалобы отказывается</w:t>
      </w:r>
      <w:r w:rsidRPr="00D4233A">
        <w:rPr>
          <w:rFonts w:ascii="Times New Roman" w:eastAsia="Calibri" w:hAnsi="Times New Roman" w:cs="Times New Roman"/>
          <w:sz w:val="28"/>
          <w:szCs w:val="28"/>
          <w:lang w:eastAsia="ru-RU"/>
        </w:rPr>
        <w:t>.</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lastRenderedPageBreak/>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4233A">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основания для принятия решения по жалобе;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принятое по жалобе решение;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в случае</w:t>
      </w:r>
      <w:proofErr w:type="gramStart"/>
      <w:r w:rsidRPr="00D4233A">
        <w:rPr>
          <w:rFonts w:ascii="Times New Roman" w:eastAsia="Times New Roman" w:hAnsi="Times New Roman" w:cs="Times New Roman"/>
          <w:sz w:val="28"/>
          <w:szCs w:val="28"/>
          <w:lang w:eastAsia="ru-RU"/>
        </w:rPr>
        <w:t>,</w:t>
      </w:r>
      <w:proofErr w:type="gramEnd"/>
      <w:r w:rsidRPr="00D4233A">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233A">
        <w:rPr>
          <w:rFonts w:ascii="Times New Roman" w:eastAsia="Calibri" w:hAnsi="Times New Roman" w:cs="Times New Roman"/>
          <w:sz w:val="28"/>
          <w:szCs w:val="28"/>
        </w:rPr>
        <w:t>неудобства</w:t>
      </w:r>
      <w:proofErr w:type="gramEnd"/>
      <w:r w:rsidRPr="00D4233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4233A">
        <w:rPr>
          <w:rFonts w:ascii="Times New Roman" w:eastAsia="Calibri" w:hAnsi="Times New Roman" w:cs="Times New Roman"/>
          <w:sz w:val="28"/>
          <w:szCs w:val="28"/>
        </w:rPr>
        <w:t xml:space="preserve">5.13. В случае признания </w:t>
      </w:r>
      <w:proofErr w:type="gramStart"/>
      <w:r w:rsidRPr="00D4233A">
        <w:rPr>
          <w:rFonts w:ascii="Times New Roman" w:eastAsia="Calibri" w:hAnsi="Times New Roman" w:cs="Times New Roman"/>
          <w:sz w:val="28"/>
          <w:szCs w:val="28"/>
        </w:rPr>
        <w:t>жалобы</w:t>
      </w:r>
      <w:proofErr w:type="gramEnd"/>
      <w:r w:rsidRPr="00D4233A">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w:t>
      </w:r>
      <w:r w:rsidRPr="00D4233A">
        <w:rPr>
          <w:rFonts w:ascii="Times New Roman" w:eastAsia="Calibri"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D423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4233A">
        <w:rPr>
          <w:rFonts w:ascii="Times New Roman" w:eastAsia="Times New Roman" w:hAnsi="Times New Roman" w:cs="Times New Roman"/>
          <w:sz w:val="28"/>
          <w:szCs w:val="28"/>
          <w:lang w:eastAsia="ru-RU"/>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Порядок обжалования решения по жалобе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D4233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33A">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оснащение мест приема жалоб;</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4233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D4233A" w:rsidRPr="00D4233A" w:rsidRDefault="00D4233A" w:rsidP="00D4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ED574A" w:rsidRDefault="00ED574A" w:rsidP="00D4233A">
      <w:pPr>
        <w:widowControl w:val="0"/>
        <w:autoSpaceDE w:val="0"/>
        <w:autoSpaceDN w:val="0"/>
        <w:adjustRightInd w:val="0"/>
        <w:spacing w:after="0" w:line="240" w:lineRule="auto"/>
        <w:jc w:val="center"/>
      </w:pPr>
    </w:p>
    <w:p w:rsidR="00ED574A" w:rsidRPr="00ED574A" w:rsidRDefault="00ED574A" w:rsidP="00ED574A"/>
    <w:p w:rsidR="00ED574A" w:rsidRPr="00ED574A" w:rsidRDefault="00ED574A" w:rsidP="00ED574A"/>
    <w:p w:rsidR="00ED574A" w:rsidRPr="00ED574A" w:rsidRDefault="00ED574A" w:rsidP="00ED574A"/>
    <w:p w:rsidR="00ED574A" w:rsidRPr="00ED574A" w:rsidRDefault="00ED574A" w:rsidP="00ED574A"/>
    <w:p w:rsidR="00ED574A" w:rsidRPr="00ED574A" w:rsidRDefault="00ED574A" w:rsidP="00ED574A"/>
    <w:p w:rsidR="00ED574A" w:rsidRPr="00ED574A" w:rsidRDefault="00ED574A" w:rsidP="00ED574A"/>
    <w:p w:rsidR="00ED574A" w:rsidRPr="00ED574A" w:rsidRDefault="00ED574A" w:rsidP="00ED574A"/>
    <w:p w:rsidR="00ED574A" w:rsidRDefault="00ED574A" w:rsidP="00ED574A"/>
    <w:p w:rsidR="004E2581" w:rsidRDefault="00ED574A" w:rsidP="00ED574A">
      <w:pPr>
        <w:tabs>
          <w:tab w:val="left" w:pos="5535"/>
        </w:tabs>
      </w:pPr>
      <w:r>
        <w:tab/>
      </w: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p w:rsidR="00ED574A" w:rsidRDefault="00ED574A" w:rsidP="00ED574A">
      <w:pPr>
        <w:tabs>
          <w:tab w:val="left" w:pos="5535"/>
        </w:tabs>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ED574A">
              <w:rPr>
                <w:rFonts w:ascii="Times New Roman" w:eastAsia="Times New Roman" w:hAnsi="Times New Roman" w:cs="Times New Roman"/>
                <w:sz w:val="28"/>
                <w:szCs w:val="24"/>
                <w:lang w:eastAsia="ru-RU"/>
              </w:rPr>
              <w:lastRenderedPageBreak/>
              <w:br w:type="page"/>
            </w: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D574A">
              <w:rPr>
                <w:rFonts w:ascii="Times New Roman" w:eastAsia="Times New Roman" w:hAnsi="Times New Roman" w:cs="Times New Roman"/>
                <w:sz w:val="28"/>
                <w:szCs w:val="24"/>
                <w:lang w:eastAsia="ru-RU"/>
              </w:rPr>
              <w:t xml:space="preserve">                               </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D574A">
              <w:rPr>
                <w:rFonts w:ascii="Times New Roman" w:eastAsia="Times New Roman" w:hAnsi="Times New Roman" w:cs="Times New Roman"/>
                <w:sz w:val="28"/>
                <w:szCs w:val="24"/>
                <w:lang w:eastAsia="ru-RU"/>
              </w:rPr>
              <w:t xml:space="preserve">  Приложение № 1</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D574A">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ED574A">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ED574A">
              <w:rPr>
                <w:rFonts w:ascii="Times New Roman" w:eastAsia="Times New Roman" w:hAnsi="Times New Roman" w:cs="Times New Roman"/>
                <w:sz w:val="28"/>
                <w:szCs w:val="24"/>
                <w:lang w:eastAsia="ru-RU"/>
              </w:rPr>
              <w:t>»</w:t>
            </w:r>
          </w:p>
        </w:tc>
      </w:tr>
    </w:tbl>
    <w:p w:rsidR="00ED574A" w:rsidRPr="00ED574A" w:rsidRDefault="00ED574A" w:rsidP="00ED574A">
      <w:pPr>
        <w:spacing w:after="0" w:line="240" w:lineRule="auto"/>
        <w:rPr>
          <w:rFonts w:ascii="Times New Roman" w:eastAsia="Times New Roman" w:hAnsi="Times New Roman" w:cs="Times New Roman"/>
          <w:sz w:val="28"/>
          <w:szCs w:val="24"/>
          <w:lang w:eastAsia="ru-RU"/>
        </w:rPr>
      </w:pPr>
      <w:r w:rsidRPr="00ED574A">
        <w:rPr>
          <w:rFonts w:ascii="Times New Roman" w:eastAsia="Times New Roman" w:hAnsi="Times New Roman" w:cs="Times New Roman"/>
          <w:sz w:val="28"/>
          <w:szCs w:val="24"/>
          <w:lang w:eastAsia="ru-RU"/>
        </w:rPr>
        <w:t xml:space="preserve">                  </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574A">
        <w:rPr>
          <w:rFonts w:ascii="Times New Roman" w:eastAsia="Times New Roman" w:hAnsi="Times New Roman" w:cs="Times New Roman"/>
          <w:b/>
          <w:bCs/>
          <w:sz w:val="28"/>
          <w:szCs w:val="28"/>
          <w:lang w:eastAsia="ru-RU"/>
        </w:rPr>
        <w:t>ФОРМА</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574A">
        <w:rPr>
          <w:rFonts w:ascii="Times New Roman" w:eastAsia="Times New Roman" w:hAnsi="Times New Roman" w:cs="Times New Roman"/>
          <w:b/>
          <w:bCs/>
          <w:sz w:val="28"/>
          <w:szCs w:val="28"/>
          <w:lang w:eastAsia="ru-RU"/>
        </w:rPr>
        <w:t>УВЕДОМЛЕНИЯ О ПЕРЕВОДЕ (ОТКАЗЕ В ПЕРЕВОДЕ) ЖИЛОГО</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574A">
        <w:rPr>
          <w:rFonts w:ascii="Times New Roman" w:eastAsia="Times New Roman" w:hAnsi="Times New Roman" w:cs="Times New Roman"/>
          <w:b/>
          <w:bCs/>
          <w:sz w:val="28"/>
          <w:szCs w:val="28"/>
          <w:lang w:eastAsia="ru-RU"/>
        </w:rPr>
        <w:t>(НЕЖИЛОГО) ПОМЕЩЕНИЯ В НЕЖИЛОЕ (ЖИЛОЕ) ПОМЕЩЕНИЕ</w:t>
      </w:r>
    </w:p>
    <w:p w:rsidR="00ED574A" w:rsidRPr="00ED574A" w:rsidRDefault="00ED574A" w:rsidP="00ED574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365F91" w:themeColor="accent1" w:themeShade="BF"/>
          <w:sz w:val="24"/>
          <w:szCs w:val="20"/>
          <w:lang w:eastAsia="ru-RU"/>
        </w:rPr>
        <w:t xml:space="preserve">                                 </w:t>
      </w:r>
      <w:r w:rsidRPr="00ED574A">
        <w:rPr>
          <w:rFonts w:ascii="Times New Roman" w:eastAsia="Times New Roman" w:hAnsi="Times New Roman" w:cs="Times New Roman"/>
          <w:color w:val="000000" w:themeColor="text1"/>
          <w:sz w:val="24"/>
          <w:szCs w:val="20"/>
          <w:lang w:eastAsia="ru-RU"/>
        </w:rPr>
        <w:t>Кому 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w:t>
      </w:r>
      <w:proofErr w:type="gramStart"/>
      <w:r w:rsidRPr="00ED574A">
        <w:rPr>
          <w:rFonts w:ascii="Times New Roman" w:eastAsia="Times New Roman" w:hAnsi="Times New Roman" w:cs="Times New Roman"/>
          <w:color w:val="000000" w:themeColor="text1"/>
          <w:sz w:val="24"/>
          <w:szCs w:val="20"/>
          <w:lang w:eastAsia="ru-RU"/>
        </w:rPr>
        <w:t>(фамилия, имя, отчество -</w:t>
      </w:r>
      <w:proofErr w:type="gramEnd"/>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для граждан;</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полное наименование организации -</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для юридических лиц)</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Куда 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w:t>
      </w:r>
      <w:proofErr w:type="gramStart"/>
      <w:r w:rsidRPr="00ED574A">
        <w:rPr>
          <w:rFonts w:ascii="Times New Roman" w:eastAsia="Times New Roman" w:hAnsi="Times New Roman" w:cs="Times New Roman"/>
          <w:color w:val="000000" w:themeColor="text1"/>
          <w:sz w:val="24"/>
          <w:szCs w:val="20"/>
          <w:lang w:eastAsia="ru-RU"/>
        </w:rPr>
        <w:t>(почтовый индекс и адрес</w:t>
      </w:r>
      <w:proofErr w:type="gramEnd"/>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заявителя согласно заявлению</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о переводе)</w:t>
      </w:r>
    </w:p>
    <w:p w:rsidR="00ED574A" w:rsidRPr="00ED574A" w:rsidRDefault="00ED574A" w:rsidP="00ED574A">
      <w:pPr>
        <w:keepLines/>
        <w:autoSpaceDE w:val="0"/>
        <w:autoSpaceDN w:val="0"/>
        <w:adjustRightInd w:val="0"/>
        <w:spacing w:after="0" w:line="240" w:lineRule="auto"/>
        <w:jc w:val="right"/>
        <w:outlineLvl w:val="0"/>
        <w:rPr>
          <w:rFonts w:ascii="Times New Roman" w:eastAsia="Times New Roman" w:hAnsi="Times New Roman" w:cs="Times New Roman"/>
          <w:color w:val="000000" w:themeColor="text1"/>
          <w:sz w:val="24"/>
          <w:szCs w:val="20"/>
          <w:lang w:eastAsia="ru-RU"/>
        </w:rPr>
      </w:pPr>
      <w:r w:rsidRPr="00ED574A">
        <w:rPr>
          <w:rFonts w:ascii="Times New Roman" w:eastAsia="Times New Roman" w:hAnsi="Times New Roman" w:cs="Times New Roman"/>
          <w:color w:val="000000" w:themeColor="text1"/>
          <w:sz w:val="24"/>
          <w:szCs w:val="20"/>
          <w:lang w:eastAsia="ru-RU"/>
        </w:rPr>
        <w:t xml:space="preserve">                                 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0"/>
          <w:lang w:eastAsia="ru-RU"/>
        </w:rPr>
      </w:pP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ED574A">
        <w:rPr>
          <w:rFonts w:ascii="Times New Roman" w:eastAsia="Times New Roman" w:hAnsi="Times New Roman" w:cs="Times New Roman"/>
          <w:color w:val="000000" w:themeColor="text1"/>
          <w:sz w:val="28"/>
          <w:szCs w:val="20"/>
          <w:lang w:eastAsia="ru-RU"/>
        </w:rPr>
        <w:t>УВЕДОМЛЕНИЕ</w:t>
      </w: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ED574A">
        <w:rPr>
          <w:rFonts w:ascii="Times New Roman" w:eastAsia="Times New Roman" w:hAnsi="Times New Roman" w:cs="Times New Roman"/>
          <w:color w:val="000000" w:themeColor="text1"/>
          <w:sz w:val="28"/>
          <w:szCs w:val="20"/>
          <w:lang w:eastAsia="ru-RU"/>
        </w:rPr>
        <w:t xml:space="preserve">о переводе (отказе в переводе) </w:t>
      </w:r>
      <w:proofErr w:type="gramStart"/>
      <w:r w:rsidRPr="00ED574A">
        <w:rPr>
          <w:rFonts w:ascii="Times New Roman" w:eastAsia="Times New Roman" w:hAnsi="Times New Roman" w:cs="Times New Roman"/>
          <w:color w:val="000000" w:themeColor="text1"/>
          <w:sz w:val="28"/>
          <w:szCs w:val="20"/>
          <w:lang w:eastAsia="ru-RU"/>
        </w:rPr>
        <w:t>жилого</w:t>
      </w:r>
      <w:proofErr w:type="gramEnd"/>
      <w:r w:rsidRPr="00ED574A">
        <w:rPr>
          <w:rFonts w:ascii="Times New Roman" w:eastAsia="Times New Roman" w:hAnsi="Times New Roman" w:cs="Times New Roman"/>
          <w:color w:val="000000" w:themeColor="text1"/>
          <w:sz w:val="28"/>
          <w:szCs w:val="20"/>
          <w:lang w:eastAsia="ru-RU"/>
        </w:rPr>
        <w:t xml:space="preserve"> (нежилого)</w:t>
      </w: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0"/>
          <w:lang w:eastAsia="ru-RU"/>
        </w:rPr>
      </w:pPr>
      <w:r w:rsidRPr="00ED574A">
        <w:rPr>
          <w:rFonts w:ascii="Times New Roman" w:eastAsia="Times New Roman" w:hAnsi="Times New Roman" w:cs="Times New Roman"/>
          <w:color w:val="000000" w:themeColor="text1"/>
          <w:sz w:val="28"/>
          <w:szCs w:val="20"/>
          <w:lang w:eastAsia="ru-RU"/>
        </w:rPr>
        <w:t>помещения в нежилое (жилое) помещение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Cs w:val="20"/>
          <w:lang w:eastAsia="ru-RU"/>
        </w:rPr>
      </w:pP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w:t>
      </w: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proofErr w:type="gramStart"/>
      <w:r w:rsidRPr="00ED574A">
        <w:rPr>
          <w:rFonts w:ascii="Times New Roman" w:eastAsia="Times New Roman" w:hAnsi="Times New Roman" w:cs="Times New Roman"/>
          <w:color w:val="000000" w:themeColor="text1"/>
          <w:sz w:val="20"/>
          <w:szCs w:val="24"/>
          <w:lang w:eastAsia="ru-RU"/>
        </w:rPr>
        <w:t>(полное наименование органа местного самоуправления,</w:t>
      </w:r>
      <w:proofErr w:type="gramEnd"/>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ED574A">
        <w:rPr>
          <w:rFonts w:ascii="Times New Roman" w:eastAsia="Times New Roman" w:hAnsi="Times New Roman" w:cs="Times New Roman"/>
          <w:color w:val="000000" w:themeColor="text1"/>
          <w:sz w:val="24"/>
          <w:szCs w:val="24"/>
          <w:lang w:eastAsia="ru-RU"/>
        </w:rPr>
        <w:t xml:space="preserve">                    </w:t>
      </w:r>
      <w:r w:rsidRPr="00ED574A">
        <w:rPr>
          <w:rFonts w:ascii="Times New Roman" w:eastAsia="Times New Roman" w:hAnsi="Times New Roman" w:cs="Times New Roman"/>
          <w:color w:val="000000" w:themeColor="text1"/>
          <w:sz w:val="20"/>
          <w:szCs w:val="24"/>
          <w:lang w:eastAsia="ru-RU"/>
        </w:rPr>
        <w:t xml:space="preserve">             осуществляющего перевод помещения)</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рассмотрев представленные в соответствии с частью 2 </w:t>
      </w:r>
      <w:hyperlink r:id="rId17" w:history="1">
        <w:r w:rsidRPr="00ED574A">
          <w:rPr>
            <w:rFonts w:ascii="Times New Roman" w:eastAsia="Times New Roman" w:hAnsi="Times New Roman" w:cs="Times New Roman"/>
            <w:color w:val="000000" w:themeColor="text1"/>
            <w:sz w:val="24"/>
            <w:szCs w:val="24"/>
            <w:lang w:eastAsia="ru-RU"/>
          </w:rPr>
          <w:t>статьи 23</w:t>
        </w:r>
      </w:hyperlink>
      <w:r w:rsidRPr="00ED574A">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ED574A">
        <w:rPr>
          <w:rFonts w:ascii="Times New Roman" w:eastAsia="Times New Roman" w:hAnsi="Times New Roman" w:cs="Times New Roman"/>
          <w:color w:val="000000" w:themeColor="text1"/>
          <w:sz w:val="20"/>
          <w:szCs w:val="24"/>
          <w:lang w:eastAsia="ru-RU"/>
        </w:rPr>
        <w:t>(наименование городского или сельского поселения)</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0"/>
          <w:szCs w:val="24"/>
          <w:lang w:eastAsia="ru-RU"/>
        </w:rPr>
      </w:pPr>
      <w:r w:rsidRPr="00ED574A">
        <w:rPr>
          <w:rFonts w:ascii="Times New Roman" w:eastAsia="Times New Roman" w:hAnsi="Times New Roman" w:cs="Times New Roman"/>
          <w:color w:val="000000" w:themeColor="text1"/>
          <w:sz w:val="20"/>
          <w:szCs w:val="24"/>
          <w:lang w:eastAsia="ru-RU"/>
        </w:rPr>
        <w:t>(наименование улицы, площади, проспекта, бульвара, проезда и т.п.)</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корпус (владение, строение)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дом ______, ----------------------------------------,  кв. 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(ненужное зачеркнуть)</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из жилого (нежилого) в нежилое (жилое)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в   целях   использования</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(ненужное зачеркнуть)</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помещения в качестве 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w:t>
      </w:r>
      <w:proofErr w:type="gramStart"/>
      <w:r w:rsidRPr="00ED574A">
        <w:rPr>
          <w:rFonts w:ascii="Times New Roman" w:eastAsia="Times New Roman" w:hAnsi="Times New Roman" w:cs="Times New Roman"/>
          <w:color w:val="000000" w:themeColor="text1"/>
          <w:sz w:val="24"/>
          <w:szCs w:val="24"/>
          <w:lang w:eastAsia="ru-RU"/>
        </w:rPr>
        <w:t>(вид использования помещения в соответствии</w:t>
      </w:r>
      <w:proofErr w:type="gramEnd"/>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с заявлением о переводе)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ED574A" w:rsidRPr="00ED574A" w:rsidRDefault="00ED574A" w:rsidP="00ED574A">
      <w:pPr>
        <w:keepLines/>
        <w:autoSpaceDE w:val="0"/>
        <w:autoSpaceDN w:val="0"/>
        <w:adjustRightInd w:val="0"/>
        <w:spacing w:after="0" w:line="240" w:lineRule="auto"/>
        <w:jc w:val="center"/>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РЕШИЛ</w:t>
      </w:r>
      <w:proofErr w:type="gramStart"/>
      <w:r w:rsidRPr="00ED574A">
        <w:rPr>
          <w:rFonts w:ascii="Times New Roman" w:eastAsia="Times New Roman" w:hAnsi="Times New Roman" w:cs="Times New Roman"/>
          <w:color w:val="000000" w:themeColor="text1"/>
          <w:sz w:val="24"/>
          <w:szCs w:val="24"/>
          <w:lang w:eastAsia="ru-RU"/>
        </w:rPr>
        <w:t xml:space="preserve"> (_________________________________________________________):</w:t>
      </w:r>
      <w:proofErr w:type="gramEnd"/>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(наименование акта, дата его принятия и номер)</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1. Помещение на основании приложенных к заявлению документов:</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жилого (нежилого) в  нежилое (жилое)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а) перевести из ------------------------------------------ без</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(ненужное зачеркнуть)</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предварительных условий;</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б) перевести из жилого (нежилого) в  нежилое    (жилое)    при</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условии</w:t>
      </w:r>
      <w:proofErr w:type="gramEnd"/>
      <w:r w:rsidRPr="00ED574A">
        <w:rPr>
          <w:rFonts w:ascii="Times New Roman" w:eastAsia="Times New Roman" w:hAnsi="Times New Roman" w:cs="Times New Roman"/>
          <w:color w:val="000000" w:themeColor="text1"/>
          <w:sz w:val="24"/>
          <w:szCs w:val="24"/>
          <w:lang w:eastAsia="ru-RU"/>
        </w:rPr>
        <w:t xml:space="preserve"> проведения в установленном порядке следующих видов работ:</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w:t>
      </w:r>
      <w:proofErr w:type="gramStart"/>
      <w:r w:rsidRPr="00ED574A">
        <w:rPr>
          <w:rFonts w:ascii="Times New Roman" w:eastAsia="Times New Roman" w:hAnsi="Times New Roman" w:cs="Times New Roman"/>
          <w:color w:val="000000" w:themeColor="text1"/>
          <w:sz w:val="24"/>
          <w:szCs w:val="24"/>
          <w:lang w:eastAsia="ru-RU"/>
        </w:rPr>
        <w:t>(перечень работ по переустройству</w:t>
      </w:r>
      <w:proofErr w:type="gramEnd"/>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(перепланировке) помещения</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или иных необходимых работ по ремонту, реконструкции,</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реставрации помещения)</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2. Отказать в переводе указанного    помещения    </w:t>
      </w:r>
      <w:proofErr w:type="gramStart"/>
      <w:r w:rsidRPr="00ED574A">
        <w:rPr>
          <w:rFonts w:ascii="Times New Roman" w:eastAsia="Times New Roman" w:hAnsi="Times New Roman" w:cs="Times New Roman"/>
          <w:color w:val="000000" w:themeColor="text1"/>
          <w:sz w:val="24"/>
          <w:szCs w:val="24"/>
          <w:lang w:eastAsia="ru-RU"/>
        </w:rPr>
        <w:t>из</w:t>
      </w:r>
      <w:proofErr w:type="gramEnd"/>
      <w:r w:rsidRPr="00ED574A">
        <w:rPr>
          <w:rFonts w:ascii="Times New Roman" w:eastAsia="Times New Roman" w:hAnsi="Times New Roman" w:cs="Times New Roman"/>
          <w:color w:val="000000" w:themeColor="text1"/>
          <w:sz w:val="24"/>
          <w:szCs w:val="24"/>
          <w:lang w:eastAsia="ru-RU"/>
        </w:rPr>
        <w:t xml:space="preserve">    жилого</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roofErr w:type="gramStart"/>
      <w:r w:rsidRPr="00ED574A">
        <w:rPr>
          <w:rFonts w:ascii="Times New Roman" w:eastAsia="Times New Roman" w:hAnsi="Times New Roman" w:cs="Times New Roman"/>
          <w:color w:val="000000" w:themeColor="text1"/>
          <w:sz w:val="24"/>
          <w:szCs w:val="24"/>
          <w:lang w:eastAsia="ru-RU"/>
        </w:rPr>
        <w:t>нежилого</w:t>
      </w:r>
      <w:proofErr w:type="gramEnd"/>
      <w:r w:rsidRPr="00ED574A">
        <w:rPr>
          <w:rFonts w:ascii="Times New Roman" w:eastAsia="Times New Roman" w:hAnsi="Times New Roman" w:cs="Times New Roman"/>
          <w:color w:val="000000" w:themeColor="text1"/>
          <w:sz w:val="24"/>
          <w:szCs w:val="24"/>
          <w:lang w:eastAsia="ru-RU"/>
        </w:rPr>
        <w:t>) в нежилое (жилое) в связи с</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ED574A">
        <w:rPr>
          <w:rFonts w:ascii="Times New Roman" w:eastAsia="Times New Roman" w:hAnsi="Times New Roman" w:cs="Times New Roman"/>
          <w:color w:val="000000" w:themeColor="text1"/>
          <w:sz w:val="24"/>
          <w:szCs w:val="24"/>
          <w:lang w:eastAsia="ru-RU"/>
        </w:rPr>
        <w:t xml:space="preserve"> </w:t>
      </w:r>
      <w:r w:rsidRPr="00ED574A">
        <w:rPr>
          <w:rFonts w:ascii="Times New Roman" w:eastAsia="Times New Roman" w:hAnsi="Times New Roman" w:cs="Times New Roman"/>
          <w:color w:val="000000" w:themeColor="text1"/>
          <w:sz w:val="20"/>
          <w:szCs w:val="24"/>
          <w:lang w:eastAsia="ru-RU"/>
        </w:rPr>
        <w:t>(основани</w:t>
      </w:r>
      <w:proofErr w:type="gramStart"/>
      <w:r w:rsidRPr="00ED574A">
        <w:rPr>
          <w:rFonts w:ascii="Times New Roman" w:eastAsia="Times New Roman" w:hAnsi="Times New Roman" w:cs="Times New Roman"/>
          <w:color w:val="000000" w:themeColor="text1"/>
          <w:sz w:val="20"/>
          <w:szCs w:val="24"/>
          <w:lang w:eastAsia="ru-RU"/>
        </w:rPr>
        <w:t>е(</w:t>
      </w:r>
      <w:proofErr w:type="gramEnd"/>
      <w:r w:rsidRPr="00ED574A">
        <w:rPr>
          <w:rFonts w:ascii="Times New Roman" w:eastAsia="Times New Roman" w:hAnsi="Times New Roman" w:cs="Times New Roman"/>
          <w:color w:val="000000" w:themeColor="text1"/>
          <w:sz w:val="20"/>
          <w:szCs w:val="24"/>
          <w:lang w:eastAsia="ru-RU"/>
        </w:rPr>
        <w:t xml:space="preserve">я), установленное частью 1 </w:t>
      </w:r>
      <w:hyperlink r:id="rId18" w:history="1">
        <w:r w:rsidRPr="00ED574A">
          <w:rPr>
            <w:rFonts w:ascii="Times New Roman" w:eastAsia="Times New Roman" w:hAnsi="Times New Roman" w:cs="Times New Roman"/>
            <w:color w:val="000000" w:themeColor="text1"/>
            <w:sz w:val="20"/>
            <w:szCs w:val="24"/>
            <w:lang w:eastAsia="ru-RU"/>
          </w:rPr>
          <w:t>статьи 24</w:t>
        </w:r>
      </w:hyperlink>
      <w:r w:rsidRPr="00ED574A">
        <w:rPr>
          <w:rFonts w:ascii="Times New Roman" w:eastAsia="Times New Roman" w:hAnsi="Times New Roman" w:cs="Times New Roman"/>
          <w:color w:val="000000" w:themeColor="text1"/>
          <w:sz w:val="20"/>
          <w:szCs w:val="24"/>
          <w:lang w:eastAsia="ru-RU"/>
        </w:rPr>
        <w:t xml:space="preserve"> Жилищного кодекса Российской Федерации)</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  ________________  _____________________</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0"/>
          <w:szCs w:val="24"/>
          <w:lang w:eastAsia="ru-RU"/>
        </w:rPr>
      </w:pPr>
      <w:r w:rsidRPr="00ED574A">
        <w:rPr>
          <w:rFonts w:ascii="Times New Roman" w:eastAsia="Times New Roman" w:hAnsi="Times New Roman" w:cs="Times New Roman"/>
          <w:color w:val="000000" w:themeColor="text1"/>
          <w:sz w:val="20"/>
          <w:szCs w:val="24"/>
          <w:lang w:eastAsia="ru-RU"/>
        </w:rPr>
        <w:t xml:space="preserve">    (должность лица,          (подпись)      (расшифровка подписи) подписавшего уведомление)</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w:t>
      </w:r>
      <w:r w:rsidRPr="00ED574A">
        <w:rPr>
          <w:rFonts w:asciiTheme="majorHAnsi" w:eastAsiaTheme="majorEastAsia" w:hAnsiTheme="majorHAnsi" w:cstheme="majorBidi"/>
          <w:b/>
          <w:bCs/>
          <w:color w:val="000000" w:themeColor="text1"/>
          <w:sz w:val="24"/>
          <w:szCs w:val="24"/>
          <w:lang w:eastAsia="ru-RU"/>
        </w:rPr>
        <w:t>»</w:t>
      </w:r>
      <w:r w:rsidRPr="00ED574A">
        <w:rPr>
          <w:rFonts w:ascii="Times New Roman" w:eastAsia="Times New Roman" w:hAnsi="Times New Roman" w:cs="Times New Roman"/>
          <w:color w:val="000000" w:themeColor="text1"/>
          <w:sz w:val="24"/>
          <w:szCs w:val="24"/>
          <w:lang w:eastAsia="ru-RU"/>
        </w:rPr>
        <w:t xml:space="preserve"> ____________ 20_ г.</w:t>
      </w: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p>
    <w:p w:rsidR="00ED574A" w:rsidRPr="00ED574A" w:rsidRDefault="00ED574A" w:rsidP="00ED574A">
      <w:pPr>
        <w:keepLines/>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М.П.</w:t>
      </w:r>
    </w:p>
    <w:p w:rsidR="00ED574A" w:rsidRPr="00ED574A" w:rsidRDefault="00ED574A" w:rsidP="00ED57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Приложение № 2</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к Административному регламенту по предоставлению муниципальной услуги «</w:t>
            </w:r>
            <w:r w:rsidRPr="00ED574A">
              <w:rPr>
                <w:rFonts w:ascii="Times New Roman" w:eastAsia="Times New Roman" w:hAnsi="Times New Roman" w:cs="Times New Roman"/>
                <w:color w:val="000000" w:themeColor="text1"/>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ED574A">
              <w:rPr>
                <w:rFonts w:ascii="Times New Roman" w:eastAsia="Times New Roman" w:hAnsi="Times New Roman" w:cs="Times New Roman"/>
                <w:color w:val="000000" w:themeColor="text1"/>
                <w:sz w:val="28"/>
                <w:szCs w:val="24"/>
                <w:lang w:eastAsia="ru-RU"/>
              </w:rPr>
              <w:t>»</w:t>
            </w:r>
          </w:p>
        </w:tc>
      </w:tr>
    </w:tbl>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ED574A" w:rsidRPr="00ED574A" w:rsidTr="00DB4881">
        <w:tc>
          <w:tcPr>
            <w:tcW w:w="5166"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Сведения о заявителе:</w:t>
            </w:r>
          </w:p>
        </w:tc>
        <w:tc>
          <w:tcPr>
            <w:tcW w:w="266" w:type="dxa"/>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4803"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Кому адресован документ:</w:t>
            </w:r>
          </w:p>
        </w:tc>
      </w:tr>
      <w:tr w:rsidR="00ED574A" w:rsidRPr="00ED574A" w:rsidTr="00DB4881">
        <w:tc>
          <w:tcPr>
            <w:tcW w:w="5166" w:type="dxa"/>
            <w:tcBorders>
              <w:top w:val="nil"/>
              <w:left w:val="nil"/>
              <w:bottom w:val="single" w:sz="4" w:space="0" w:color="auto"/>
              <w:right w:val="nil"/>
            </w:tcBorders>
            <w:vAlign w:val="bottom"/>
          </w:tcPr>
          <w:p w:rsidR="00ED574A" w:rsidRPr="00ED574A" w:rsidRDefault="00ED574A" w:rsidP="00ED574A">
            <w:pPr>
              <w:autoSpaceDE w:val="0"/>
              <w:autoSpaceDN w:val="0"/>
              <w:spacing w:before="60" w:after="0"/>
              <w:jc w:val="center"/>
              <w:rPr>
                <w:rFonts w:ascii="Times New Roman" w:eastAsia="Times New Roman" w:hAnsi="Times New Roman" w:cs="Times New Roman"/>
                <w:color w:val="000000" w:themeColor="text1"/>
                <w:sz w:val="25"/>
                <w:szCs w:val="25"/>
                <w:lang w:eastAsia="ru-RU"/>
              </w:rPr>
            </w:pPr>
          </w:p>
        </w:tc>
        <w:tc>
          <w:tcPr>
            <w:tcW w:w="266" w:type="dxa"/>
            <w:vAlign w:val="bottom"/>
          </w:tcPr>
          <w:p w:rsidR="00ED574A" w:rsidRPr="00ED574A" w:rsidRDefault="00ED574A" w:rsidP="00ED574A">
            <w:pPr>
              <w:autoSpaceDE w:val="0"/>
              <w:autoSpaceDN w:val="0"/>
              <w:spacing w:before="60" w:after="0"/>
              <w:jc w:val="center"/>
              <w:rPr>
                <w:rFonts w:ascii="Times New Roman" w:eastAsia="Times New Roman" w:hAnsi="Times New Roman" w:cs="Times New Roman"/>
                <w:color w:val="000000" w:themeColor="text1"/>
                <w:sz w:val="24"/>
                <w:szCs w:val="24"/>
                <w:lang w:eastAsia="ru-RU"/>
              </w:rPr>
            </w:pPr>
          </w:p>
        </w:tc>
        <w:tc>
          <w:tcPr>
            <w:tcW w:w="4803" w:type="dxa"/>
            <w:tcBorders>
              <w:top w:val="nil"/>
              <w:left w:val="nil"/>
              <w:bottom w:val="single" w:sz="4" w:space="0" w:color="auto"/>
              <w:right w:val="nil"/>
            </w:tcBorders>
            <w:vAlign w:val="bottom"/>
            <w:hideMark/>
          </w:tcPr>
          <w:p w:rsidR="00ED574A" w:rsidRPr="00ED574A" w:rsidRDefault="00ED574A" w:rsidP="00ED574A">
            <w:pPr>
              <w:autoSpaceDE w:val="0"/>
              <w:autoSpaceDN w:val="0"/>
              <w:spacing w:before="60" w:after="0"/>
              <w:jc w:val="center"/>
              <w:rPr>
                <w:rFonts w:ascii="Times New Roman" w:eastAsia="Times New Roman" w:hAnsi="Times New Roman" w:cs="Times New Roman"/>
                <w:color w:val="000000" w:themeColor="text1"/>
                <w:sz w:val="25"/>
                <w:szCs w:val="25"/>
                <w:lang w:eastAsia="ru-RU"/>
              </w:rPr>
            </w:pPr>
          </w:p>
        </w:tc>
      </w:tr>
      <w:tr w:rsidR="00ED574A" w:rsidRPr="00ED574A" w:rsidTr="00DB4881">
        <w:tc>
          <w:tcPr>
            <w:tcW w:w="5166"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4803"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(наименование органа местного самоуправления, подведомственной органу местного самоуправления организации)</w:t>
            </w:r>
          </w:p>
        </w:tc>
      </w:tr>
      <w:tr w:rsidR="00ED574A" w:rsidRPr="00ED574A" w:rsidTr="00DB4881">
        <w:trPr>
          <w:cantSplit/>
        </w:trPr>
        <w:tc>
          <w:tcPr>
            <w:tcW w:w="5166"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лице: (для юридических лиц)</w:t>
            </w:r>
          </w:p>
        </w:tc>
        <w:tc>
          <w:tcPr>
            <w:tcW w:w="266" w:type="dxa"/>
            <w:vAlign w:val="bottom"/>
          </w:tcPr>
          <w:p w:rsidR="00ED574A" w:rsidRPr="00ED574A" w:rsidRDefault="00ED574A" w:rsidP="00ED574A">
            <w:pPr>
              <w:autoSpaceDE w:val="0"/>
              <w:autoSpaceDN w:val="0"/>
              <w:spacing w:before="60" w:after="0"/>
              <w:jc w:val="center"/>
              <w:rPr>
                <w:rFonts w:ascii="Times New Roman" w:eastAsia="Times New Roman" w:hAnsi="Times New Roman" w:cs="Times New Roman"/>
                <w:color w:val="000000" w:themeColor="text1"/>
                <w:sz w:val="24"/>
                <w:szCs w:val="24"/>
                <w:lang w:eastAsia="ru-RU"/>
              </w:rPr>
            </w:pPr>
          </w:p>
        </w:tc>
        <w:tc>
          <w:tcPr>
            <w:tcW w:w="4803" w:type="dxa"/>
            <w:vMerge w:val="restart"/>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r>
      <w:tr w:rsidR="00ED574A" w:rsidRPr="00ED574A" w:rsidTr="00DB4881">
        <w:trPr>
          <w:cantSplit/>
        </w:trPr>
        <w:tc>
          <w:tcPr>
            <w:tcW w:w="5166"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266" w:type="dxa"/>
            <w:vAlign w:val="bottom"/>
          </w:tcPr>
          <w:p w:rsidR="00ED574A" w:rsidRPr="00ED574A" w:rsidRDefault="00ED574A" w:rsidP="00ED574A">
            <w:pPr>
              <w:autoSpaceDE w:val="0"/>
              <w:autoSpaceDN w:val="0"/>
              <w:spacing w:before="60" w:after="0"/>
              <w:jc w:val="center"/>
              <w:rPr>
                <w:rFonts w:ascii="Times New Roman" w:eastAsia="Times New Roman" w:hAnsi="Times New Roman" w:cs="Times New Roman"/>
                <w:color w:val="000000" w:themeColor="text1"/>
                <w:sz w:val="24"/>
                <w:szCs w:val="24"/>
                <w:lang w:eastAsia="ru-RU"/>
              </w:rPr>
            </w:pPr>
          </w:p>
        </w:tc>
        <w:tc>
          <w:tcPr>
            <w:tcW w:w="4803" w:type="dxa"/>
            <w:vMerge/>
            <w:tcBorders>
              <w:top w:val="nil"/>
              <w:left w:val="nil"/>
              <w:bottom w:val="single" w:sz="4" w:space="0" w:color="auto"/>
              <w:right w:val="nil"/>
            </w:tcBorders>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tc>
      </w:tr>
      <w:tr w:rsidR="00ED574A" w:rsidRPr="00ED574A" w:rsidTr="00DB4881">
        <w:tc>
          <w:tcPr>
            <w:tcW w:w="5166"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(ФИО (последнее при наличии) руководителя или иного уполномоченного лица)</w:t>
            </w:r>
          </w:p>
        </w:tc>
        <w:tc>
          <w:tcPr>
            <w:tcW w:w="266" w:type="dxa"/>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4803"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(должность)</w:t>
            </w:r>
          </w:p>
        </w:tc>
      </w:tr>
    </w:tbl>
    <w:p w:rsidR="00ED574A" w:rsidRPr="00ED574A" w:rsidRDefault="00ED574A" w:rsidP="00ED574A">
      <w:p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ED574A" w:rsidRPr="00ED574A" w:rsidTr="00DB4881">
        <w:tc>
          <w:tcPr>
            <w:tcW w:w="3402" w:type="dxa"/>
            <w:gridSpan w:val="2"/>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1764" w:type="dxa"/>
            <w:gridSpan w:val="3"/>
            <w:vAlign w:val="bottom"/>
            <w:hideMark/>
          </w:tcPr>
          <w:p w:rsidR="00ED574A" w:rsidRPr="00ED574A" w:rsidRDefault="00ED574A" w:rsidP="00ED574A">
            <w:pPr>
              <w:autoSpaceDE w:val="0"/>
              <w:autoSpaceDN w:val="0"/>
              <w:spacing w:before="20" w:after="0"/>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(вид документа)</w:t>
            </w:r>
          </w:p>
        </w:tc>
        <w:tc>
          <w:tcPr>
            <w:tcW w:w="266" w:type="dxa"/>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4803"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r>
      <w:tr w:rsidR="00ED574A" w:rsidRPr="00ED574A" w:rsidTr="00DB4881">
        <w:trPr>
          <w:cantSplit/>
          <w:trHeight w:val="282"/>
        </w:trPr>
        <w:tc>
          <w:tcPr>
            <w:tcW w:w="3600" w:type="dxa"/>
            <w:gridSpan w:val="3"/>
            <w:tcBorders>
              <w:top w:val="single" w:sz="4" w:space="0" w:color="auto"/>
              <w:left w:val="nil"/>
              <w:bottom w:val="single" w:sz="4" w:space="0" w:color="auto"/>
              <w:right w:val="nil"/>
            </w:tcBorders>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24"/>
                <w:szCs w:val="24"/>
                <w:lang w:eastAsia="ru-RU"/>
              </w:rPr>
            </w:pPr>
          </w:p>
        </w:tc>
        <w:tc>
          <w:tcPr>
            <w:tcW w:w="1566" w:type="dxa"/>
            <w:gridSpan w:val="2"/>
            <w:hideMark/>
          </w:tcPr>
          <w:p w:rsidR="00ED574A" w:rsidRPr="00ED574A" w:rsidRDefault="00ED574A" w:rsidP="00ED574A">
            <w:pPr>
              <w:autoSpaceDE w:val="0"/>
              <w:autoSpaceDN w:val="0"/>
              <w:spacing w:before="20" w:after="0"/>
              <w:jc w:val="right"/>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24"/>
                <w:szCs w:val="24"/>
                <w:lang w:eastAsia="ru-RU"/>
              </w:rPr>
              <w:t>(серия, номер)</w:t>
            </w:r>
          </w:p>
        </w:tc>
        <w:tc>
          <w:tcPr>
            <w:tcW w:w="266" w:type="dxa"/>
            <w:vAlign w:val="bottom"/>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4803"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roofErr w:type="gramStart"/>
            <w:r w:rsidRPr="00ED574A">
              <w:rPr>
                <w:rFonts w:ascii="Times New Roman" w:eastAsia="Times New Roman" w:hAnsi="Times New Roman" w:cs="Times New Roman"/>
                <w:color w:val="000000" w:themeColor="text1"/>
                <w:sz w:val="17"/>
                <w:szCs w:val="17"/>
                <w:lang w:eastAsia="ru-RU"/>
              </w:rPr>
              <w:t>(ФИО должностного лица (работника)</w:t>
            </w:r>
            <w:proofErr w:type="gramEnd"/>
          </w:p>
        </w:tc>
      </w:tr>
      <w:tr w:rsidR="00ED574A" w:rsidRPr="00ED574A" w:rsidTr="00DB4881">
        <w:trPr>
          <w:gridAfter w:val="2"/>
          <w:wAfter w:w="5069" w:type="dxa"/>
        </w:trPr>
        <w:tc>
          <w:tcPr>
            <w:tcW w:w="3180" w:type="dxa"/>
            <w:tcBorders>
              <w:top w:val="single" w:sz="4" w:space="0" w:color="auto"/>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986" w:type="dxa"/>
            <w:gridSpan w:val="4"/>
            <w:vAlign w:val="bottom"/>
            <w:hideMark/>
          </w:tcPr>
          <w:p w:rsidR="00ED574A" w:rsidRPr="00ED574A" w:rsidRDefault="00ED574A" w:rsidP="00ED574A">
            <w:pPr>
              <w:autoSpaceDE w:val="0"/>
              <w:autoSpaceDN w:val="0"/>
              <w:spacing w:before="20" w:after="0"/>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(кем, когда </w:t>
            </w:r>
            <w:proofErr w:type="gramStart"/>
            <w:r w:rsidRPr="00ED574A">
              <w:rPr>
                <w:rFonts w:ascii="Times New Roman" w:eastAsia="Times New Roman" w:hAnsi="Times New Roman" w:cs="Times New Roman"/>
                <w:color w:val="000000" w:themeColor="text1"/>
                <w:sz w:val="24"/>
                <w:szCs w:val="24"/>
                <w:lang w:eastAsia="ru-RU"/>
              </w:rPr>
              <w:t>выдан</w:t>
            </w:r>
            <w:proofErr w:type="gramEnd"/>
            <w:r w:rsidRPr="00ED574A">
              <w:rPr>
                <w:rFonts w:ascii="Times New Roman" w:eastAsia="Times New Roman" w:hAnsi="Times New Roman" w:cs="Times New Roman"/>
                <w:color w:val="000000" w:themeColor="text1"/>
                <w:sz w:val="24"/>
                <w:szCs w:val="24"/>
                <w:lang w:eastAsia="ru-RU"/>
              </w:rPr>
              <w:t>)</w:t>
            </w:r>
          </w:p>
        </w:tc>
      </w:tr>
      <w:tr w:rsidR="00ED574A" w:rsidRPr="00ED574A" w:rsidTr="00DB4881">
        <w:trPr>
          <w:gridAfter w:val="2"/>
          <w:wAfter w:w="5069" w:type="dxa"/>
        </w:trPr>
        <w:tc>
          <w:tcPr>
            <w:tcW w:w="3686" w:type="dxa"/>
            <w:gridSpan w:val="4"/>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480" w:type="dxa"/>
            <w:vAlign w:val="bottom"/>
            <w:hideMark/>
          </w:tcPr>
          <w:p w:rsidR="00ED574A" w:rsidRPr="00ED574A" w:rsidRDefault="00ED574A" w:rsidP="00ED574A">
            <w:pPr>
              <w:autoSpaceDE w:val="0"/>
              <w:autoSpaceDN w:val="0"/>
              <w:spacing w:before="20" w:after="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фактического проживания)</w:t>
            </w:r>
          </w:p>
        </w:tc>
      </w:tr>
    </w:tbl>
    <w:p w:rsidR="00ED574A" w:rsidRPr="00ED574A" w:rsidRDefault="00ED574A" w:rsidP="00ED574A">
      <w:pPr>
        <w:spacing w:before="20"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Сведения о государственной </w:t>
      </w:r>
      <w:r w:rsidRPr="00ED574A">
        <w:rPr>
          <w:rFonts w:ascii="Times New Roman" w:eastAsia="Times New Roman" w:hAnsi="Times New Roman" w:cs="Times New Roman"/>
          <w:color w:val="000000" w:themeColor="text1"/>
          <w:sz w:val="24"/>
          <w:szCs w:val="24"/>
          <w:lang w:eastAsia="ru-RU"/>
        </w:rPr>
        <w:br/>
        <w:t xml:space="preserve">регистрации юридического лица </w:t>
      </w:r>
      <w:r w:rsidRPr="00ED574A">
        <w:rPr>
          <w:rFonts w:ascii="Times New Roman" w:eastAsia="Times New Roman" w:hAnsi="Times New Roman" w:cs="Times New Roman"/>
          <w:color w:val="000000" w:themeColor="text1"/>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ED574A" w:rsidRPr="00ED574A" w:rsidTr="00DB4881">
        <w:tc>
          <w:tcPr>
            <w:tcW w:w="1960"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ОГРН (ОГРНИП)</w:t>
            </w:r>
          </w:p>
        </w:tc>
        <w:tc>
          <w:tcPr>
            <w:tcW w:w="3206"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675"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ИНН</w:t>
            </w:r>
          </w:p>
        </w:tc>
        <w:tc>
          <w:tcPr>
            <w:tcW w:w="4491" w:type="dxa"/>
            <w:gridSpan w:val="2"/>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ED574A" w:rsidRPr="00ED574A" w:rsidTr="00DB4881">
        <w:tc>
          <w:tcPr>
            <w:tcW w:w="555"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тел.</w:t>
            </w:r>
          </w:p>
        </w:tc>
        <w:tc>
          <w:tcPr>
            <w:tcW w:w="4611" w:type="dxa"/>
            <w:gridSpan w:val="3"/>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1064"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эл. почта</w:t>
            </w:r>
          </w:p>
        </w:tc>
        <w:tc>
          <w:tcPr>
            <w:tcW w:w="4102" w:type="dxa"/>
            <w:gridSpan w:val="2"/>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1344" w:type="dxa"/>
            <w:gridSpan w:val="3"/>
            <w:vAlign w:val="bottom"/>
            <w:hideMark/>
          </w:tcPr>
          <w:p w:rsidR="00ED574A" w:rsidRPr="00ED574A" w:rsidRDefault="00ED574A" w:rsidP="00ED574A">
            <w:pPr>
              <w:autoSpaceDE w:val="0"/>
              <w:autoSpaceDN w:val="0"/>
              <w:spacing w:before="20" w:after="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места</w:t>
            </w:r>
            <w:r w:rsidRPr="00ED574A">
              <w:rPr>
                <w:rFonts w:ascii="Times New Roman" w:eastAsia="Times New Roman" w:hAnsi="Times New Roman" w:cs="Times New Roman"/>
                <w:color w:val="000000" w:themeColor="text1"/>
                <w:sz w:val="24"/>
                <w:szCs w:val="24"/>
                <w:lang w:val="en-US" w:eastAsia="ru-RU"/>
              </w:rPr>
              <w:t xml:space="preserve"> </w:t>
            </w:r>
            <w:r w:rsidRPr="00ED574A">
              <w:rPr>
                <w:rFonts w:ascii="Times New Roman" w:eastAsia="Times New Roman" w:hAnsi="Times New Roman" w:cs="Times New Roman"/>
                <w:color w:val="000000" w:themeColor="text1"/>
                <w:sz w:val="24"/>
                <w:szCs w:val="24"/>
                <w:lang w:eastAsia="ru-RU"/>
              </w:rPr>
              <w:t>нахождения</w:t>
            </w:r>
          </w:p>
        </w:tc>
        <w:tc>
          <w:tcPr>
            <w:tcW w:w="3822"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before="360" w:after="120" w:line="240" w:lineRule="auto"/>
        <w:jc w:val="center"/>
        <w:rPr>
          <w:rFonts w:ascii="Times New Roman" w:eastAsia="Times New Roman" w:hAnsi="Times New Roman" w:cs="Times New Roman"/>
          <w:color w:val="000000" w:themeColor="text1"/>
          <w:sz w:val="28"/>
          <w:szCs w:val="28"/>
          <w:lang w:eastAsia="ru-RU"/>
        </w:rPr>
      </w:pPr>
      <w:r w:rsidRPr="00ED574A">
        <w:rPr>
          <w:rFonts w:ascii="Times New Roman" w:eastAsia="Times New Roman" w:hAnsi="Times New Roman" w:cs="Times New Roman"/>
          <w:color w:val="000000" w:themeColor="text1"/>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ED574A" w:rsidRPr="00ED574A" w:rsidTr="00DB4881">
        <w:trPr>
          <w:cantSplit/>
        </w:trPr>
        <w:tc>
          <w:tcPr>
            <w:tcW w:w="142" w:type="dxa"/>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2977" w:type="dxa"/>
            <w:vAlign w:val="bottom"/>
            <w:hideMark/>
          </w:tcPr>
          <w:p w:rsidR="00ED574A" w:rsidRPr="00ED574A" w:rsidRDefault="00ED574A" w:rsidP="00ED574A">
            <w:pPr>
              <w:autoSpaceDE w:val="0"/>
              <w:autoSpaceDN w:val="0"/>
              <w:spacing w:before="20" w:after="0"/>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ED574A" w:rsidRPr="00ED574A" w:rsidRDefault="00ED574A" w:rsidP="00ED574A">
      <w:pPr>
        <w:spacing w:after="0" w:line="240" w:lineRule="auto"/>
        <w:ind w:left="5572" w:right="-28"/>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ED574A" w:rsidRPr="00ED574A" w:rsidTr="00DB4881">
        <w:tc>
          <w:tcPr>
            <w:tcW w:w="10007" w:type="dxa"/>
            <w:gridSpan w:val="12"/>
            <w:tcBorders>
              <w:top w:val="nil"/>
              <w:left w:val="nil"/>
            </w:tcBorders>
            <w:vAlign w:val="center"/>
            <w:hideMark/>
          </w:tcPr>
          <w:p w:rsidR="00ED574A" w:rsidRPr="00ED574A" w:rsidRDefault="00ED574A" w:rsidP="00ED574A">
            <w:pPr>
              <w:autoSpaceDE w:val="0"/>
              <w:autoSpaceDN w:val="0"/>
              <w:spacing w:before="48" w:after="0"/>
              <w:jc w:val="right"/>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в отношении помещения, находящегося в собственности</w:t>
            </w:r>
          </w:p>
          <w:p w:rsidR="00ED574A" w:rsidRPr="00ED574A" w:rsidRDefault="00ED574A" w:rsidP="00ED574A">
            <w:pPr>
              <w:autoSpaceDE w:val="0"/>
              <w:autoSpaceDN w:val="0"/>
              <w:spacing w:before="48" w:after="0"/>
              <w:jc w:val="right"/>
              <w:rPr>
                <w:rFonts w:ascii="Times New Roman" w:eastAsia="Times New Roman" w:hAnsi="Times New Roman" w:cs="Times New Roman"/>
                <w:color w:val="000000" w:themeColor="text1"/>
                <w:sz w:val="24"/>
                <w:szCs w:val="24"/>
                <w:lang w:eastAsia="ru-RU"/>
              </w:rPr>
            </w:pPr>
          </w:p>
        </w:tc>
      </w:tr>
      <w:tr w:rsidR="00ED574A" w:rsidRPr="00ED574A" w:rsidTr="00DB4881">
        <w:tc>
          <w:tcPr>
            <w:tcW w:w="10007" w:type="dxa"/>
            <w:gridSpan w:val="12"/>
            <w:tcBorders>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8595" w:type="dxa"/>
            <w:gridSpan w:val="9"/>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(для физических лиц:</w:t>
            </w:r>
            <w:proofErr w:type="gramEnd"/>
            <w:r w:rsidRPr="00ED574A">
              <w:rPr>
                <w:rFonts w:ascii="Times New Roman" w:eastAsia="Times New Roman" w:hAnsi="Times New Roman" w:cs="Times New Roman"/>
                <w:color w:val="000000" w:themeColor="text1"/>
                <w:sz w:val="24"/>
                <w:szCs w:val="24"/>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795"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серия</w:t>
            </w:r>
          </w:p>
        </w:tc>
        <w:tc>
          <w:tcPr>
            <w:tcW w:w="1200"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080"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w:t>
            </w:r>
            <w:r w:rsidRPr="00ED574A">
              <w:rPr>
                <w:rFonts w:ascii="Times New Roman" w:eastAsia="Times New Roman" w:hAnsi="Times New Roman" w:cs="Times New Roman"/>
                <w:color w:val="000000" w:themeColor="text1"/>
                <w:sz w:val="26"/>
                <w:szCs w:val="26"/>
                <w:lang w:eastAsia="ru-RU"/>
              </w:rPr>
              <w:t>номер</w:t>
            </w:r>
          </w:p>
        </w:tc>
        <w:tc>
          <w:tcPr>
            <w:tcW w:w="1320" w:type="dxa"/>
            <w:gridSpan w:val="2"/>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2072"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кем, когда </w:t>
            </w:r>
            <w:proofErr w:type="gramStart"/>
            <w:r w:rsidRPr="00ED574A">
              <w:rPr>
                <w:rFonts w:ascii="Times New Roman" w:eastAsia="Times New Roman" w:hAnsi="Times New Roman" w:cs="Times New Roman"/>
                <w:color w:val="000000" w:themeColor="text1"/>
                <w:sz w:val="24"/>
                <w:szCs w:val="24"/>
                <w:lang w:eastAsia="ru-RU"/>
              </w:rPr>
              <w:t>выдан</w:t>
            </w:r>
            <w:proofErr w:type="gramEnd"/>
          </w:p>
        </w:tc>
        <w:tc>
          <w:tcPr>
            <w:tcW w:w="3540" w:type="dxa"/>
            <w:gridSpan w:val="5"/>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10007" w:type="dxa"/>
            <w:gridSpan w:val="12"/>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4354" w:type="dxa"/>
            <w:gridSpan w:val="4"/>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121"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СНИЛС</w:t>
            </w:r>
          </w:p>
        </w:tc>
        <w:tc>
          <w:tcPr>
            <w:tcW w:w="4422" w:type="dxa"/>
            <w:gridSpan w:val="5"/>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10"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c>
          <w:tcPr>
            <w:tcW w:w="6859" w:type="dxa"/>
            <w:gridSpan w:val="8"/>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10007" w:type="dxa"/>
            <w:gridSpan w:val="12"/>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8647" w:type="dxa"/>
            <w:gridSpan w:val="10"/>
            <w:tcBorders>
              <w:bottom w:val="single" w:sz="4" w:space="0" w:color="auto"/>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360"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before="20" w:after="0" w:line="240" w:lineRule="auto"/>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 ФИО (последнее при наличии) лица, исполняющего обязанности единоличного исполнительного органа юридического лица</w:t>
      </w:r>
      <w:r w:rsidRPr="00ED574A">
        <w:rPr>
          <w:rFonts w:ascii="Times New Roman" w:eastAsia="Times New Roman" w:hAnsi="Times New Roman" w:cs="Times New Roman"/>
          <w:color w:val="000000" w:themeColor="text1"/>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ED574A" w:rsidRPr="00ED574A" w:rsidTr="00DB4881">
        <w:trPr>
          <w:gridAfter w:val="3"/>
          <w:wAfter w:w="114" w:type="dxa"/>
        </w:trPr>
        <w:tc>
          <w:tcPr>
            <w:tcW w:w="9923" w:type="dxa"/>
            <w:gridSpan w:val="3"/>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76"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c>
          <w:tcPr>
            <w:tcW w:w="3584"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val="en-US" w:eastAsia="ru-RU"/>
              </w:rPr>
            </w:pPr>
            <w:r w:rsidRPr="00ED574A">
              <w:rPr>
                <w:rFonts w:ascii="Times New Roman" w:eastAsia="Times New Roman" w:hAnsi="Times New Roman" w:cs="Times New Roman"/>
                <w:color w:val="000000" w:themeColor="text1"/>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76"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rPr>
          <w:gridAfter w:val="1"/>
          <w:wAfter w:w="48" w:type="dxa"/>
        </w:trPr>
        <w:tc>
          <w:tcPr>
            <w:tcW w:w="2955"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расположенного</w:t>
            </w:r>
            <w:proofErr w:type="gramEnd"/>
            <w:r w:rsidRPr="00ED574A">
              <w:rPr>
                <w:rFonts w:ascii="Times New Roman" w:eastAsia="Times New Roman" w:hAnsi="Times New Roman" w:cs="Times New Roman"/>
                <w:color w:val="000000" w:themeColor="text1"/>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ind w:left="2977"/>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ED574A" w:rsidRPr="00ED574A" w:rsidTr="00DB4881">
        <w:tc>
          <w:tcPr>
            <w:tcW w:w="5387"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99"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c>
          <w:tcPr>
            <w:tcW w:w="4337"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14"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bl>
    <w:p w:rsidR="00ED574A" w:rsidRPr="00ED574A" w:rsidRDefault="00ED574A" w:rsidP="00ED574A">
      <w:pPr>
        <w:spacing w:after="0" w:line="240" w:lineRule="auto"/>
        <w:ind w:left="5669"/>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ED574A" w:rsidRPr="00ED574A" w:rsidTr="00DB4881">
        <w:tc>
          <w:tcPr>
            <w:tcW w:w="2268"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182" w:type="dxa"/>
            <w:vAlign w:val="bottom"/>
            <w:hideMark/>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c>
          <w:tcPr>
            <w:tcW w:w="4230" w:type="dxa"/>
            <w:gridSpan w:val="3"/>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179" w:type="dxa"/>
            <w:vAlign w:val="bottom"/>
            <w:hideMark/>
          </w:tcPr>
          <w:p w:rsidR="00ED574A" w:rsidRPr="00ED574A" w:rsidRDefault="00ED574A" w:rsidP="00ED574A">
            <w:pPr>
              <w:keepNext/>
              <w:autoSpaceDE w:val="0"/>
              <w:autoSpaceDN w:val="0"/>
              <w:spacing w:before="20" w:after="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c>
          <w:tcPr>
            <w:tcW w:w="3064"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114"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c>
          <w:tcPr>
            <w:tcW w:w="2268"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 квартиры, помещения)</w:t>
            </w:r>
          </w:p>
        </w:tc>
        <w:tc>
          <w:tcPr>
            <w:tcW w:w="182" w:type="dxa"/>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4230" w:type="dxa"/>
            <w:gridSpan w:val="3"/>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roofErr w:type="gramStart"/>
            <w:r w:rsidRPr="00ED574A">
              <w:rPr>
                <w:rFonts w:ascii="Times New Roman" w:eastAsia="Times New Roman" w:hAnsi="Times New Roman" w:cs="Times New Roman"/>
                <w:color w:val="000000" w:themeColor="text1"/>
                <w:sz w:val="17"/>
                <w:szCs w:val="17"/>
                <w:lang w:eastAsia="ru-RU"/>
              </w:rPr>
              <w:t>(текущее назначение помещения (жилое/нежилое)</w:t>
            </w:r>
            <w:proofErr w:type="gramEnd"/>
          </w:p>
        </w:tc>
        <w:tc>
          <w:tcPr>
            <w:tcW w:w="179" w:type="dxa"/>
          </w:tcPr>
          <w:p w:rsidR="00ED574A" w:rsidRPr="00ED574A" w:rsidRDefault="00ED574A" w:rsidP="00ED574A">
            <w:pPr>
              <w:autoSpaceDE w:val="0"/>
              <w:autoSpaceDN w:val="0"/>
              <w:spacing w:after="0"/>
              <w:rPr>
                <w:rFonts w:ascii="Times New Roman" w:eastAsia="Times New Roman" w:hAnsi="Times New Roman" w:cs="Times New Roman"/>
                <w:color w:val="000000" w:themeColor="text1"/>
                <w:sz w:val="17"/>
                <w:szCs w:val="17"/>
                <w:lang w:eastAsia="ru-RU"/>
              </w:rPr>
            </w:pPr>
          </w:p>
        </w:tc>
        <w:tc>
          <w:tcPr>
            <w:tcW w:w="3064" w:type="dxa"/>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(общая площадь, жилая площадь)</w:t>
            </w:r>
          </w:p>
        </w:tc>
        <w:tc>
          <w:tcPr>
            <w:tcW w:w="114" w:type="dxa"/>
          </w:tcPr>
          <w:p w:rsidR="00ED574A" w:rsidRPr="00ED574A" w:rsidRDefault="00ED574A" w:rsidP="00ED574A">
            <w:pPr>
              <w:autoSpaceDE w:val="0"/>
              <w:autoSpaceDN w:val="0"/>
              <w:spacing w:after="0"/>
              <w:rPr>
                <w:rFonts w:ascii="Times New Roman" w:eastAsia="Times New Roman" w:hAnsi="Times New Roman" w:cs="Times New Roman"/>
                <w:color w:val="000000" w:themeColor="text1"/>
                <w:sz w:val="17"/>
                <w:szCs w:val="17"/>
                <w:lang w:eastAsia="ru-RU"/>
              </w:rPr>
            </w:pPr>
          </w:p>
        </w:tc>
      </w:tr>
      <w:tr w:rsidR="00ED574A" w:rsidRPr="00ED574A" w:rsidTr="00DB4881">
        <w:trPr>
          <w:cantSplit/>
          <w:trHeight w:val="153"/>
        </w:trPr>
        <w:tc>
          <w:tcPr>
            <w:tcW w:w="10037" w:type="dxa"/>
            <w:gridSpan w:val="8"/>
            <w:hideMark/>
          </w:tcPr>
          <w:p w:rsidR="00ED574A" w:rsidRPr="00ED574A" w:rsidRDefault="00ED574A" w:rsidP="00ED574A">
            <w:pPr>
              <w:keepNext/>
              <w:autoSpaceDE w:val="0"/>
              <w:autoSpaceDN w:val="0"/>
              <w:spacing w:after="0"/>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из (жилого/нежилого) помещения в (</w:t>
            </w:r>
            <w:proofErr w:type="gramStart"/>
            <w:r w:rsidRPr="00ED574A">
              <w:rPr>
                <w:rFonts w:ascii="Times New Roman" w:eastAsia="Times New Roman" w:hAnsi="Times New Roman" w:cs="Times New Roman"/>
                <w:color w:val="000000" w:themeColor="text1"/>
                <w:sz w:val="24"/>
                <w:szCs w:val="24"/>
                <w:lang w:eastAsia="ru-RU"/>
              </w:rPr>
              <w:t>нежилое</w:t>
            </w:r>
            <w:proofErr w:type="gramEnd"/>
            <w:r w:rsidRPr="00ED574A">
              <w:rPr>
                <w:rFonts w:ascii="Times New Roman" w:eastAsia="Times New Roman" w:hAnsi="Times New Roman" w:cs="Times New Roman"/>
                <w:color w:val="000000" w:themeColor="text1"/>
                <w:sz w:val="24"/>
                <w:szCs w:val="24"/>
                <w:lang w:eastAsia="ru-RU"/>
              </w:rPr>
              <w:t xml:space="preserve">/жилое) (нужное подчеркнуть) в целях </w:t>
            </w:r>
            <w:r w:rsidRPr="00ED574A">
              <w:rPr>
                <w:rFonts w:ascii="Times New Roman" w:eastAsia="Times New Roman" w:hAnsi="Times New Roman" w:cs="Times New Roman"/>
                <w:color w:val="000000" w:themeColor="text1"/>
                <w:sz w:val="24"/>
                <w:szCs w:val="24"/>
                <w:lang w:eastAsia="ru-RU"/>
              </w:rPr>
              <w:br/>
            </w:r>
          </w:p>
        </w:tc>
      </w:tr>
      <w:tr w:rsidR="00ED574A" w:rsidRPr="00ED574A" w:rsidTr="00DB4881">
        <w:tc>
          <w:tcPr>
            <w:tcW w:w="2700" w:type="dxa"/>
            <w:gridSpan w:val="4"/>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r w:rsidR="00ED574A" w:rsidRPr="00ED574A" w:rsidTr="00DB4881">
        <w:trPr>
          <w:cantSplit/>
        </w:trPr>
        <w:tc>
          <w:tcPr>
            <w:tcW w:w="2694" w:type="dxa"/>
            <w:gridSpan w:val="3"/>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7343" w:type="dxa"/>
            <w:gridSpan w:val="5"/>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(указать целевое назначение в целях дальнейшего использования помещения после перевода)</w:t>
            </w:r>
          </w:p>
        </w:tc>
      </w:tr>
    </w:tbl>
    <w:p w:rsidR="00ED574A" w:rsidRPr="00ED574A" w:rsidRDefault="00ED574A" w:rsidP="00ED574A">
      <w:pPr>
        <w:spacing w:after="0" w:line="240" w:lineRule="auto"/>
        <w:rPr>
          <w:rFonts w:ascii="Times New Roman" w:eastAsia="Times New Roman" w:hAnsi="Times New Roman" w:cs="Times New Roman"/>
          <w:color w:val="000000" w:themeColor="text1"/>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ED574A" w:rsidRPr="00ED574A" w:rsidTr="00DB4881">
        <w:trPr>
          <w:cantSplit/>
        </w:trPr>
        <w:tc>
          <w:tcPr>
            <w:tcW w:w="660" w:type="dxa"/>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4935" w:type="dxa"/>
            <w:gridSpan w:val="2"/>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Требуется объединение с помещение</w:t>
            </w:r>
            <w:proofErr w:type="gramStart"/>
            <w:r w:rsidRPr="00ED574A">
              <w:rPr>
                <w:rFonts w:ascii="Times New Roman" w:eastAsia="Times New Roman" w:hAnsi="Times New Roman" w:cs="Times New Roman"/>
                <w:color w:val="000000" w:themeColor="text1"/>
                <w:sz w:val="24"/>
                <w:szCs w:val="24"/>
                <w:lang w:eastAsia="ru-RU"/>
              </w:rPr>
              <w:t>м(</w:t>
            </w:r>
            <w:proofErr w:type="spellStart"/>
            <w:proofErr w:type="gramEnd"/>
            <w:r w:rsidRPr="00ED574A">
              <w:rPr>
                <w:rFonts w:ascii="Times New Roman" w:eastAsia="Times New Roman" w:hAnsi="Times New Roman" w:cs="Times New Roman"/>
                <w:color w:val="000000" w:themeColor="text1"/>
                <w:sz w:val="24"/>
                <w:szCs w:val="24"/>
                <w:lang w:eastAsia="ru-RU"/>
              </w:rPr>
              <w:t>ями</w:t>
            </w:r>
            <w:proofErr w:type="spellEnd"/>
            <w:r w:rsidRPr="00ED574A">
              <w:rPr>
                <w:rFonts w:ascii="Times New Roman" w:eastAsia="Times New Roman" w:hAnsi="Times New Roman" w:cs="Times New Roman"/>
                <w:color w:val="000000" w:themeColor="text1"/>
                <w:sz w:val="24"/>
                <w:szCs w:val="24"/>
                <w:lang w:eastAsia="ru-RU"/>
              </w:rPr>
              <w:t>) №</w:t>
            </w:r>
          </w:p>
        </w:tc>
        <w:tc>
          <w:tcPr>
            <w:tcW w:w="1918"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2410" w:type="dxa"/>
            <w:vAlign w:val="bottom"/>
            <w:hideMark/>
          </w:tcPr>
          <w:p w:rsidR="00ED574A" w:rsidRPr="00ED574A" w:rsidRDefault="00ED574A" w:rsidP="00ED574A">
            <w:pPr>
              <w:autoSpaceDE w:val="0"/>
              <w:autoSpaceDN w:val="0"/>
              <w:spacing w:before="20" w:after="0"/>
              <w:ind w:left="-29"/>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требуется разделение</w:t>
            </w:r>
          </w:p>
        </w:tc>
      </w:tr>
      <w:tr w:rsidR="00ED574A" w:rsidRPr="00ED574A" w:rsidTr="00DB4881">
        <w:tc>
          <w:tcPr>
            <w:tcW w:w="1596" w:type="dxa"/>
            <w:gridSpan w:val="2"/>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помещения </w:t>
            </w:r>
            <w:proofErr w:type="gramStart"/>
            <w:r w:rsidRPr="00ED574A">
              <w:rPr>
                <w:rFonts w:ascii="Times New Roman" w:eastAsia="Times New Roman" w:hAnsi="Times New Roman" w:cs="Times New Roman"/>
                <w:color w:val="000000" w:themeColor="text1"/>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ind w:left="156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(указывается количество вновь образуемых помещений)</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 xml:space="preserve">Право на переводимое помещение зарегистрировано в Едином государственном реестре </w:t>
      </w:r>
      <w:r w:rsidRPr="00ED574A">
        <w:rPr>
          <w:rFonts w:ascii="Times New Roman" w:eastAsia="Times New Roman" w:hAnsi="Times New Roman" w:cs="Times New Roman"/>
          <w:color w:val="000000" w:themeColor="text1"/>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ED574A" w:rsidRPr="00ED574A" w:rsidTr="00DB4881">
        <w:tc>
          <w:tcPr>
            <w:tcW w:w="1701"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недвижимости</w:t>
            </w:r>
          </w:p>
        </w:tc>
        <w:tc>
          <w:tcPr>
            <w:tcW w:w="993"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283"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c>
          <w:tcPr>
            <w:tcW w:w="3119" w:type="dxa"/>
            <w:gridSpan w:val="2"/>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283" w:type="dxa"/>
            <w:vAlign w:val="bottom"/>
            <w:hideMark/>
          </w:tcPr>
          <w:p w:rsidR="00ED574A" w:rsidRPr="00ED574A" w:rsidRDefault="00ED574A" w:rsidP="00ED574A">
            <w:pPr>
              <w:keepNext/>
              <w:autoSpaceDE w:val="0"/>
              <w:autoSpaceDN w:val="0"/>
              <w:spacing w:before="20" w:after="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c>
          <w:tcPr>
            <w:tcW w:w="3402" w:type="dxa"/>
            <w:gridSpan w:val="2"/>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110" w:type="dxa"/>
            <w:gridSpan w:val="2"/>
            <w:vAlign w:val="bottom"/>
            <w:hideMark/>
          </w:tcPr>
          <w:p w:rsidR="00ED574A" w:rsidRPr="00ED574A" w:rsidRDefault="00ED574A" w:rsidP="00ED574A">
            <w:pPr>
              <w:keepNext/>
              <w:autoSpaceDE w:val="0"/>
              <w:autoSpaceDN w:val="0"/>
              <w:spacing w:before="20" w:after="0"/>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rPr>
          <w:gridAfter w:val="1"/>
          <w:wAfter w:w="30" w:type="dxa"/>
        </w:trPr>
        <w:tc>
          <w:tcPr>
            <w:tcW w:w="1701" w:type="dxa"/>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993" w:type="dxa"/>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(да/нет)</w:t>
            </w:r>
          </w:p>
        </w:tc>
        <w:tc>
          <w:tcPr>
            <w:tcW w:w="283" w:type="dxa"/>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c>
          <w:tcPr>
            <w:tcW w:w="3119" w:type="dxa"/>
            <w:gridSpan w:val="2"/>
            <w:hideMark/>
          </w:tcPr>
          <w:p w:rsidR="00ED574A" w:rsidRPr="00ED574A" w:rsidRDefault="00ED574A" w:rsidP="00ED574A">
            <w:pPr>
              <w:autoSpaceDE w:val="0"/>
              <w:autoSpaceDN w:val="0"/>
              <w:spacing w:after="0"/>
              <w:ind w:right="10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(дата регистрации права собственности)</w:t>
            </w:r>
          </w:p>
        </w:tc>
        <w:tc>
          <w:tcPr>
            <w:tcW w:w="283" w:type="dxa"/>
          </w:tcPr>
          <w:p w:rsidR="00ED574A" w:rsidRPr="00ED574A" w:rsidRDefault="00ED574A" w:rsidP="00ED574A">
            <w:pPr>
              <w:autoSpaceDE w:val="0"/>
              <w:autoSpaceDN w:val="0"/>
              <w:spacing w:after="0"/>
              <w:ind w:right="100"/>
              <w:jc w:val="center"/>
              <w:rPr>
                <w:rFonts w:ascii="Times New Roman" w:eastAsia="Times New Roman" w:hAnsi="Times New Roman" w:cs="Times New Roman"/>
                <w:color w:val="000000" w:themeColor="text1"/>
                <w:sz w:val="17"/>
                <w:szCs w:val="17"/>
                <w:lang w:eastAsia="ru-RU"/>
              </w:rPr>
            </w:pPr>
          </w:p>
        </w:tc>
        <w:tc>
          <w:tcPr>
            <w:tcW w:w="3482" w:type="dxa"/>
            <w:gridSpan w:val="3"/>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(номер регистрации права собственности)</w:t>
            </w:r>
          </w:p>
        </w:tc>
      </w:tr>
      <w:tr w:rsidR="00ED574A" w:rsidRPr="00ED574A" w:rsidTr="00DB4881">
        <w:trPr>
          <w:gridAfter w:val="1"/>
          <w:wAfter w:w="30" w:type="dxa"/>
          <w:cantSplit/>
        </w:trPr>
        <w:tc>
          <w:tcPr>
            <w:tcW w:w="4760" w:type="dxa"/>
            <w:gridSpan w:val="4"/>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5101" w:type="dxa"/>
            <w:gridSpan w:val="5"/>
            <w:vAlign w:val="bottom"/>
            <w:hideMark/>
          </w:tcPr>
          <w:p w:rsidR="00ED574A" w:rsidRPr="00ED574A" w:rsidRDefault="00ED574A" w:rsidP="00ED574A">
            <w:pPr>
              <w:keepNext/>
              <w:autoSpaceDE w:val="0"/>
              <w:autoSpaceDN w:val="0"/>
              <w:spacing w:before="20" w:after="0"/>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r w:rsidR="00ED574A" w:rsidRPr="00ED574A" w:rsidTr="00DB4881">
        <w:trPr>
          <w:gridAfter w:val="1"/>
          <w:wAfter w:w="30" w:type="dxa"/>
          <w:cantSplit/>
        </w:trPr>
        <w:tc>
          <w:tcPr>
            <w:tcW w:w="4760" w:type="dxa"/>
            <w:gridSpan w:val="4"/>
            <w:tcBorders>
              <w:top w:val="single" w:sz="4" w:space="0" w:color="auto"/>
              <w:left w:val="nil"/>
              <w:bottom w:val="nil"/>
              <w:right w:val="nil"/>
            </w:tcBorders>
            <w:hideMark/>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(кадастровый или условный номер)</w:t>
            </w:r>
          </w:p>
        </w:tc>
        <w:tc>
          <w:tcPr>
            <w:tcW w:w="5101" w:type="dxa"/>
            <w:gridSpan w:val="5"/>
          </w:tcPr>
          <w:p w:rsidR="00ED574A" w:rsidRPr="00ED574A" w:rsidRDefault="00ED574A" w:rsidP="00ED574A">
            <w:pPr>
              <w:autoSpaceDE w:val="0"/>
              <w:autoSpaceDN w:val="0"/>
              <w:spacing w:after="0"/>
              <w:jc w:val="center"/>
              <w:rPr>
                <w:rFonts w:ascii="Times New Roman" w:eastAsia="Times New Roman" w:hAnsi="Times New Roman" w:cs="Times New Roman"/>
                <w:color w:val="000000" w:themeColor="text1"/>
                <w:sz w:val="17"/>
                <w:szCs w:val="17"/>
                <w:lang w:eastAsia="ru-RU"/>
              </w:rPr>
            </w:pPr>
          </w:p>
        </w:tc>
      </w:tr>
      <w:tr w:rsidR="00ED574A" w:rsidRPr="00ED574A" w:rsidTr="00DB4881">
        <w:trPr>
          <w:gridAfter w:val="1"/>
          <w:wAfter w:w="30" w:type="dxa"/>
          <w:cantSplit/>
        </w:trPr>
        <w:tc>
          <w:tcPr>
            <w:tcW w:w="7275" w:type="dxa"/>
            <w:gridSpan w:val="7"/>
            <w:vAlign w:val="bottom"/>
            <w:hideMark/>
          </w:tcPr>
          <w:p w:rsidR="00ED574A" w:rsidRPr="00ED574A" w:rsidRDefault="00ED574A" w:rsidP="00ED574A">
            <w:pPr>
              <w:autoSpaceDE w:val="0"/>
              <w:autoSpaceDN w:val="0"/>
              <w:spacing w:before="20" w:after="0"/>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Номера смежных (примыкающих) с </w:t>
            </w:r>
            <w:proofErr w:type="gramStart"/>
            <w:r w:rsidRPr="00ED574A">
              <w:rPr>
                <w:rFonts w:ascii="Times New Roman" w:eastAsia="Times New Roman" w:hAnsi="Times New Roman" w:cs="Times New Roman"/>
                <w:color w:val="000000" w:themeColor="text1"/>
                <w:sz w:val="24"/>
                <w:szCs w:val="24"/>
                <w:lang w:eastAsia="ru-RU"/>
              </w:rPr>
              <w:t>переводимым</w:t>
            </w:r>
            <w:proofErr w:type="gramEnd"/>
            <w:r w:rsidRPr="00ED574A">
              <w:rPr>
                <w:rFonts w:ascii="Times New Roman" w:eastAsia="Times New Roman" w:hAnsi="Times New Roman" w:cs="Times New Roman"/>
                <w:color w:val="000000" w:themeColor="text1"/>
                <w:sz w:val="24"/>
                <w:szCs w:val="24"/>
                <w:lang w:eastAsia="ru-RU"/>
              </w:rPr>
              <w:t xml:space="preserve"> помещений:</w:t>
            </w:r>
          </w:p>
        </w:tc>
        <w:tc>
          <w:tcPr>
            <w:tcW w:w="2506"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80" w:type="dxa"/>
            <w:vAlign w:val="bottom"/>
            <w:hideMark/>
          </w:tcPr>
          <w:p w:rsidR="00ED574A" w:rsidRPr="00ED574A" w:rsidRDefault="00ED574A" w:rsidP="00ED574A">
            <w:pPr>
              <w:autoSpaceDE w:val="0"/>
              <w:autoSpaceDN w:val="0"/>
              <w:spacing w:before="20" w:after="0"/>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bl>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 xml:space="preserve">Требуется переустройство и (или) перепланировка для обеспечения использования </w:t>
      </w:r>
      <w:proofErr w:type="gramStart"/>
      <w:r w:rsidRPr="00ED574A">
        <w:rPr>
          <w:rFonts w:ascii="Times New Roman" w:eastAsia="Times New Roman" w:hAnsi="Times New Roman" w:cs="Times New Roman"/>
          <w:color w:val="000000" w:themeColor="text1"/>
          <w:sz w:val="24"/>
          <w:szCs w:val="24"/>
          <w:lang w:eastAsia="ru-RU"/>
        </w:rPr>
        <w:t>в</w:t>
      </w:r>
      <w:proofErr w:type="gramEnd"/>
      <w:r w:rsidRPr="00ED574A">
        <w:rPr>
          <w:rFonts w:ascii="Times New Roman" w:eastAsia="Times New Roman" w:hAnsi="Times New Roman" w:cs="Times New Roman"/>
          <w:color w:val="000000" w:themeColor="text1"/>
          <w:sz w:val="24"/>
          <w:szCs w:val="24"/>
          <w:lang w:eastAsia="ru-RU"/>
        </w:rPr>
        <w:t xml:space="preserve"> </w:t>
      </w:r>
      <w:r w:rsidRPr="00ED574A">
        <w:rPr>
          <w:rFonts w:ascii="Times New Roman" w:eastAsia="Times New Roman" w:hAnsi="Times New Roman" w:cs="Times New Roman"/>
          <w:color w:val="000000" w:themeColor="text1"/>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ED574A" w:rsidRPr="00ED574A" w:rsidTr="00DB4881">
        <w:tc>
          <w:tcPr>
            <w:tcW w:w="4395"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качестве</w:t>
            </w:r>
            <w:proofErr w:type="gramEnd"/>
            <w:r w:rsidRPr="00ED574A">
              <w:rPr>
                <w:rFonts w:ascii="Times New Roman" w:eastAsia="Times New Roman" w:hAnsi="Times New Roman" w:cs="Times New Roman"/>
                <w:color w:val="000000" w:themeColor="text1"/>
                <w:sz w:val="24"/>
                <w:szCs w:val="24"/>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4280"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bl>
    <w:p w:rsidR="00ED574A" w:rsidRPr="00ED574A" w:rsidRDefault="00ED574A" w:rsidP="00ED574A">
      <w:pPr>
        <w:spacing w:after="0" w:line="240" w:lineRule="auto"/>
        <w:ind w:left="4395" w:right="4251"/>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(да/нет)</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 xml:space="preserve">Сведения о субъекте, осуществляющем деятельность по управлению </w:t>
      </w:r>
      <w:proofErr w:type="gramStart"/>
      <w:r w:rsidRPr="00ED574A">
        <w:rPr>
          <w:rFonts w:ascii="Times New Roman" w:eastAsia="Times New Roman" w:hAnsi="Times New Roman" w:cs="Times New Roman"/>
          <w:color w:val="000000" w:themeColor="text1"/>
          <w:sz w:val="24"/>
          <w:szCs w:val="24"/>
          <w:lang w:eastAsia="ru-RU"/>
        </w:rPr>
        <w:t>многоквартирным</w:t>
      </w:r>
      <w:proofErr w:type="gramEnd"/>
      <w:r w:rsidRPr="00ED574A">
        <w:rPr>
          <w:rFonts w:ascii="Times New Roman" w:eastAsia="Times New Roman" w:hAnsi="Times New Roman" w:cs="Times New Roman"/>
          <w:color w:val="000000" w:themeColor="text1"/>
          <w:sz w:val="24"/>
          <w:szCs w:val="24"/>
          <w:lang w:eastAsia="ru-RU"/>
        </w:rPr>
        <w:t xml:space="preserve"> </w:t>
      </w:r>
      <w:r w:rsidRPr="00ED574A">
        <w:rPr>
          <w:rFonts w:ascii="Times New Roman" w:eastAsia="Times New Roman" w:hAnsi="Times New Roman" w:cs="Times New Roman"/>
          <w:color w:val="000000" w:themeColor="text1"/>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ED574A" w:rsidRPr="00ED574A" w:rsidTr="00DB4881">
        <w:tc>
          <w:tcPr>
            <w:tcW w:w="868"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домом:</w:t>
            </w:r>
          </w:p>
        </w:tc>
        <w:tc>
          <w:tcPr>
            <w:tcW w:w="9055"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ind w:left="851"/>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ED574A" w:rsidRPr="00ED574A" w:rsidTr="00DB4881">
        <w:tc>
          <w:tcPr>
            <w:tcW w:w="9781"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95" w:type="dxa"/>
            <w:vAlign w:val="bottom"/>
            <w:hideMark/>
          </w:tcPr>
          <w:p w:rsidR="00ED574A" w:rsidRPr="00ED574A" w:rsidRDefault="00ED574A" w:rsidP="00ED574A">
            <w:pPr>
              <w:autoSpaceDE w:val="0"/>
              <w:autoSpaceDN w:val="0"/>
              <w:spacing w:before="20" w:after="0"/>
              <w:jc w:val="right"/>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w:t>
            </w:r>
          </w:p>
        </w:tc>
      </w:tr>
    </w:tbl>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Документы, необходимые для предоставления муниципальной услуги, прилагаются.</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Способ предоставления результатов предоставления муниципальной услуги                      (</w:t>
      </w:r>
      <w:proofErr w:type="gramStart"/>
      <w:r w:rsidRPr="00ED574A">
        <w:rPr>
          <w:rFonts w:ascii="Times New Roman" w:eastAsia="Times New Roman" w:hAnsi="Times New Roman" w:cs="Times New Roman"/>
          <w:color w:val="000000" w:themeColor="text1"/>
          <w:sz w:val="24"/>
          <w:szCs w:val="24"/>
          <w:lang w:eastAsia="ru-RU"/>
        </w:rPr>
        <w:t>нужное</w:t>
      </w:r>
      <w:proofErr w:type="gramEnd"/>
      <w:r w:rsidRPr="00ED574A">
        <w:rPr>
          <w:rFonts w:ascii="Times New Roman" w:eastAsia="Times New Roman" w:hAnsi="Times New Roman" w:cs="Times New Roman"/>
          <w:color w:val="000000" w:themeColor="text1"/>
          <w:sz w:val="24"/>
          <w:szCs w:val="24"/>
          <w:lang w:eastAsia="ru-RU"/>
        </w:rPr>
        <w:t xml:space="preserve"> отметить):</w:t>
      </w:r>
    </w:p>
    <w:p w:rsidR="00ED574A" w:rsidRPr="00ED574A" w:rsidRDefault="00ED574A" w:rsidP="00ED574A">
      <w:pPr>
        <w:numPr>
          <w:ilvl w:val="0"/>
          <w:numId w:val="25"/>
        </w:num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в виде бумажного документа, который Заявитель получает непосредственно при личном обращении в Уполномоченном органе;</w:t>
      </w:r>
    </w:p>
    <w:p w:rsidR="00ED574A" w:rsidRPr="00ED574A" w:rsidRDefault="00ED574A" w:rsidP="00ED574A">
      <w:pPr>
        <w:numPr>
          <w:ilvl w:val="0"/>
          <w:numId w:val="25"/>
        </w:num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D574A" w:rsidRPr="00ED574A" w:rsidRDefault="00ED574A" w:rsidP="00ED574A">
      <w:pPr>
        <w:numPr>
          <w:ilvl w:val="0"/>
          <w:numId w:val="25"/>
        </w:num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виде бумажного документа, который направляется Заявителю посредством почтового отправления;</w:t>
      </w:r>
    </w:p>
    <w:p w:rsidR="00ED574A" w:rsidRPr="00ED574A" w:rsidRDefault="00ED574A" w:rsidP="00ED574A">
      <w:pPr>
        <w:numPr>
          <w:ilvl w:val="0"/>
          <w:numId w:val="25"/>
        </w:numPr>
        <w:spacing w:before="20"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виде электронного документа, который направляется Заявителю в «Личный кабинет» РПГУ.</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ED574A" w:rsidRPr="00ED574A" w:rsidRDefault="00ED574A" w:rsidP="00ED574A">
      <w:pPr>
        <w:spacing w:before="20" w:after="0" w:line="240" w:lineRule="auto"/>
        <w:ind w:firstLine="652"/>
        <w:jc w:val="both"/>
        <w:rPr>
          <w:rFonts w:ascii="Times New Roman" w:eastAsia="Times New Roman" w:hAnsi="Times New Roman" w:cs="Times New Roman"/>
          <w:color w:val="000000" w:themeColor="text1"/>
          <w:sz w:val="2"/>
          <w:szCs w:val="2"/>
          <w:lang w:eastAsia="ru-RU"/>
        </w:rPr>
      </w:pPr>
      <w:r w:rsidRPr="00ED574A">
        <w:rPr>
          <w:rFonts w:ascii="Times New Roman" w:eastAsia="Times New Roman" w:hAnsi="Times New Roman" w:cs="Times New Roman"/>
          <w:color w:val="000000" w:themeColor="text1"/>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ED574A" w:rsidRPr="00ED574A" w:rsidTr="00DB4881">
        <w:tc>
          <w:tcPr>
            <w:tcW w:w="5955"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возобновлении</w:t>
            </w:r>
            <w:proofErr w:type="gramEnd"/>
            <w:r w:rsidRPr="00ED574A">
              <w:rPr>
                <w:rFonts w:ascii="Times New Roman" w:eastAsia="Times New Roman" w:hAnsi="Times New Roman" w:cs="Times New Roman"/>
                <w:color w:val="000000" w:themeColor="text1"/>
                <w:sz w:val="24"/>
                <w:szCs w:val="24"/>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ind w:left="5954"/>
        <w:jc w:val="center"/>
        <w:rPr>
          <w:rFonts w:ascii="Times New Roman" w:eastAsia="Times New Roman" w:hAnsi="Times New Roman" w:cs="Times New Roman"/>
          <w:color w:val="000000" w:themeColor="text1"/>
          <w:sz w:val="17"/>
          <w:szCs w:val="17"/>
          <w:lang w:eastAsia="ru-RU"/>
        </w:rPr>
      </w:pPr>
      <w:proofErr w:type="gramStart"/>
      <w:r w:rsidRPr="00ED574A">
        <w:rPr>
          <w:rFonts w:ascii="Times New Roman" w:eastAsia="Times New Roman" w:hAnsi="Times New Roman" w:cs="Times New Roman"/>
          <w:color w:val="000000" w:themeColor="text1"/>
          <w:sz w:val="17"/>
          <w:szCs w:val="17"/>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ED574A" w:rsidRPr="00ED574A" w:rsidTr="00DB4881">
        <w:tc>
          <w:tcPr>
            <w:tcW w:w="9639"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ED574A" w:rsidRPr="00ED574A" w:rsidTr="00DB4881">
        <w:tc>
          <w:tcPr>
            <w:tcW w:w="9639"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60" w:line="240" w:lineRule="auto"/>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ED574A" w:rsidRPr="00ED574A" w:rsidTr="00DB4881">
        <w:trPr>
          <w:cantSplit/>
        </w:trPr>
        <w:tc>
          <w:tcPr>
            <w:tcW w:w="660" w:type="dxa"/>
            <w:vAlign w:val="bottom"/>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1095" w:type="dxa"/>
            <w:vAlign w:val="bottom"/>
            <w:hideMark/>
          </w:tcPr>
          <w:p w:rsidR="00ED574A" w:rsidRPr="00ED574A" w:rsidRDefault="00ED574A" w:rsidP="00ED574A">
            <w:pPr>
              <w:keepNext/>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Подпись</w:t>
            </w:r>
          </w:p>
        </w:tc>
        <w:tc>
          <w:tcPr>
            <w:tcW w:w="2520"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960" w:type="dxa"/>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c>
          <w:tcPr>
            <w:tcW w:w="4546" w:type="dxa"/>
            <w:tcBorders>
              <w:top w:val="nil"/>
              <w:left w:val="nil"/>
              <w:bottom w:val="single" w:sz="4" w:space="0" w:color="auto"/>
              <w:right w:val="nil"/>
            </w:tcBorders>
            <w:vAlign w:val="bottom"/>
          </w:tcPr>
          <w:p w:rsidR="00ED574A" w:rsidRPr="00ED574A" w:rsidRDefault="00ED574A" w:rsidP="00ED574A">
            <w:pPr>
              <w:keepNext/>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spacing w:after="0" w:line="240" w:lineRule="auto"/>
        <w:ind w:left="5245"/>
        <w:jc w:val="center"/>
        <w:rPr>
          <w:rFonts w:ascii="Times New Roman" w:eastAsia="Times New Roman" w:hAnsi="Times New Roman" w:cs="Times New Roman"/>
          <w:color w:val="000000" w:themeColor="text1"/>
          <w:sz w:val="17"/>
          <w:szCs w:val="17"/>
          <w:lang w:eastAsia="ru-RU"/>
        </w:rPr>
      </w:pPr>
      <w:r w:rsidRPr="00ED574A">
        <w:rPr>
          <w:rFonts w:ascii="Times New Roman" w:eastAsia="Times New Roman" w:hAnsi="Times New Roman" w:cs="Times New Roman"/>
          <w:color w:val="000000" w:themeColor="text1"/>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ED574A" w:rsidRPr="00ED574A" w:rsidTr="00DB4881">
        <w:trPr>
          <w:cantSplit/>
        </w:trPr>
        <w:tc>
          <w:tcPr>
            <w:tcW w:w="660" w:type="dxa"/>
            <w:vAlign w:val="bottom"/>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p>
        </w:tc>
        <w:tc>
          <w:tcPr>
            <w:tcW w:w="614" w:type="dxa"/>
            <w:vAlign w:val="bottom"/>
            <w:hideMark/>
          </w:tcPr>
          <w:p w:rsidR="00ED574A" w:rsidRPr="00ED574A" w:rsidRDefault="00ED574A" w:rsidP="00ED574A">
            <w:pPr>
              <w:autoSpaceDE w:val="0"/>
              <w:autoSpaceDN w:val="0"/>
              <w:spacing w:before="20" w:after="0"/>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Дата</w:t>
            </w:r>
          </w:p>
        </w:tc>
        <w:tc>
          <w:tcPr>
            <w:tcW w:w="3001" w:type="dxa"/>
            <w:tcBorders>
              <w:top w:val="nil"/>
              <w:left w:val="nil"/>
              <w:bottom w:val="single" w:sz="4" w:space="0" w:color="auto"/>
              <w:right w:val="nil"/>
            </w:tcBorders>
            <w:vAlign w:val="bottom"/>
          </w:tcPr>
          <w:p w:rsidR="00ED574A" w:rsidRPr="00ED574A" w:rsidRDefault="00ED574A" w:rsidP="00ED574A">
            <w:pPr>
              <w:autoSpaceDE w:val="0"/>
              <w:autoSpaceDN w:val="0"/>
              <w:spacing w:before="20" w:after="0"/>
              <w:jc w:val="center"/>
              <w:rPr>
                <w:rFonts w:ascii="Times New Roman" w:eastAsia="Times New Roman" w:hAnsi="Times New Roman" w:cs="Times New Roman"/>
                <w:color w:val="000000" w:themeColor="text1"/>
                <w:sz w:val="24"/>
                <w:szCs w:val="24"/>
                <w:lang w:eastAsia="ru-RU"/>
              </w:rPr>
            </w:pPr>
          </w:p>
        </w:tc>
      </w:tr>
    </w:tbl>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tabs>
          <w:tab w:val="left" w:pos="567"/>
        </w:tabs>
        <w:spacing w:after="0" w:line="240" w:lineRule="auto"/>
        <w:rPr>
          <w:rFonts w:ascii="Times New Roman" w:eastAsia="Times New Roman" w:hAnsi="Times New Roman" w:cs="Times New Roman"/>
          <w:color w:val="000000" w:themeColor="text1"/>
          <w:sz w:val="28"/>
          <w:szCs w:val="28"/>
          <w:lang w:eastAsia="ru-RU"/>
        </w:rPr>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right"/>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w:t>
            </w:r>
          </w:p>
          <w:p w:rsid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p w:rsid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lastRenderedPageBreak/>
              <w:t xml:space="preserve">         Приложение № 3</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к Административному регламенту по предоставлению муниципальной услуги «</w:t>
            </w:r>
            <w:r w:rsidRPr="00ED574A">
              <w:rPr>
                <w:rFonts w:ascii="Times New Roman" w:eastAsia="Times New Roman" w:hAnsi="Times New Roman" w:cs="Times New Roman"/>
                <w:color w:val="000000" w:themeColor="text1"/>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ED574A">
              <w:rPr>
                <w:rFonts w:ascii="Times New Roman" w:eastAsia="Times New Roman" w:hAnsi="Times New Roman" w:cs="Times New Roman"/>
                <w:color w:val="000000" w:themeColor="text1"/>
                <w:sz w:val="28"/>
                <w:szCs w:val="24"/>
                <w:lang w:eastAsia="ru-RU"/>
              </w:rPr>
              <w:t>»</w:t>
            </w:r>
          </w:p>
        </w:tc>
      </w:tr>
    </w:tbl>
    <w:p w:rsidR="00ED574A" w:rsidRPr="00ED574A" w:rsidRDefault="00ED574A" w:rsidP="00ED574A">
      <w:pPr>
        <w:widowControl w:val="0"/>
        <w:tabs>
          <w:tab w:val="left" w:pos="567"/>
        </w:tabs>
        <w:spacing w:after="0" w:line="240" w:lineRule="auto"/>
        <w:ind w:firstLine="567"/>
        <w:jc w:val="right"/>
        <w:rPr>
          <w:rFonts w:ascii="Times New Roman" w:eastAsia="Times New Roman" w:hAnsi="Times New Roman" w:cs="Times New Roman"/>
          <w:color w:val="000000" w:themeColor="text1"/>
          <w:sz w:val="28"/>
          <w:szCs w:val="28"/>
          <w:lang w:eastAsia="ru-RU"/>
        </w:rPr>
      </w:pPr>
    </w:p>
    <w:p w:rsidR="00ED574A" w:rsidRPr="00ED574A" w:rsidRDefault="00ED574A" w:rsidP="00ED574A">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ED574A">
        <w:rPr>
          <w:rFonts w:ascii="Times New Roman" w:eastAsia="Times New Roman" w:hAnsi="Times New Roman" w:cs="Times New Roman"/>
          <w:color w:val="000000" w:themeColor="text1"/>
          <w:sz w:val="28"/>
          <w:szCs w:val="28"/>
          <w:lang w:eastAsia="ru-RU"/>
        </w:rPr>
        <w:t>Расписка</w:t>
      </w:r>
    </w:p>
    <w:p w:rsidR="00ED574A" w:rsidRPr="00ED574A" w:rsidRDefault="00ED574A" w:rsidP="00ED574A">
      <w:pPr>
        <w:spacing w:after="0" w:line="240" w:lineRule="auto"/>
        <w:ind w:firstLine="567"/>
        <w:jc w:val="center"/>
        <w:rPr>
          <w:rFonts w:ascii="Times New Roman" w:eastAsia="Times New Roman" w:hAnsi="Times New Roman" w:cs="Times New Roman"/>
          <w:bCs/>
          <w:color w:val="000000" w:themeColor="text1"/>
          <w:sz w:val="28"/>
          <w:szCs w:val="28"/>
          <w:lang w:eastAsia="ru-RU"/>
        </w:rPr>
      </w:pPr>
      <w:r w:rsidRPr="00ED574A">
        <w:rPr>
          <w:rFonts w:ascii="Times New Roman" w:eastAsia="Times New Roman" w:hAnsi="Times New Roman" w:cs="Times New Roman"/>
          <w:color w:val="000000" w:themeColor="text1"/>
          <w:sz w:val="28"/>
          <w:szCs w:val="28"/>
          <w:lang w:eastAsia="ru-RU"/>
        </w:rPr>
        <w:t>о приеме документов на предоставление муниципальной услуги</w:t>
      </w:r>
      <w:bookmarkStart w:id="1" w:name="OLE_LINK53"/>
      <w:bookmarkStart w:id="2" w:name="OLE_LINK52"/>
      <w:r w:rsidRPr="00ED574A">
        <w:rPr>
          <w:rFonts w:ascii="Times New Roman" w:eastAsia="Times New Roman" w:hAnsi="Times New Roman" w:cs="Times New Roman"/>
          <w:color w:val="000000" w:themeColor="text1"/>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ED574A">
        <w:rPr>
          <w:rFonts w:ascii="Times New Roman" w:eastAsia="Times New Roman" w:hAnsi="Times New Roman" w:cs="Times New Roman"/>
          <w:bCs/>
          <w:color w:val="000000" w:themeColor="text1"/>
          <w:sz w:val="28"/>
          <w:szCs w:val="28"/>
          <w:lang w:eastAsia="ru-RU"/>
        </w:rPr>
        <w:t>»</w:t>
      </w:r>
      <w:bookmarkEnd w:id="1"/>
      <w:bookmarkEnd w:id="2"/>
    </w:p>
    <w:tbl>
      <w:tblPr>
        <w:tblW w:w="5000" w:type="pct"/>
        <w:tblLook w:val="04A0" w:firstRow="1" w:lastRow="0" w:firstColumn="1" w:lastColumn="0" w:noHBand="0" w:noVBand="1"/>
      </w:tblPr>
      <w:tblGrid>
        <w:gridCol w:w="5532"/>
        <w:gridCol w:w="2371"/>
        <w:gridCol w:w="2377"/>
      </w:tblGrid>
      <w:tr w:rsidR="00ED574A" w:rsidRPr="00ED574A" w:rsidTr="00DB4881">
        <w:trPr>
          <w:trHeight w:val="629"/>
        </w:trPr>
        <w:tc>
          <w:tcPr>
            <w:tcW w:w="2691" w:type="pct"/>
            <w:vMerge w:val="restart"/>
            <w:vAlign w:val="center"/>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val="en-US" w:eastAsia="ru-RU"/>
              </w:rPr>
            </w:pPr>
            <w:r w:rsidRPr="00ED574A">
              <w:rPr>
                <w:rFonts w:ascii="Times New Roman" w:eastAsia="Times New Roman" w:hAnsi="Times New Roman" w:cs="Times New Roman"/>
                <w:color w:val="000000" w:themeColor="text1"/>
                <w:sz w:val="26"/>
                <w:szCs w:val="26"/>
                <w:lang w:eastAsia="ru-RU"/>
              </w:rPr>
              <w:t xml:space="preserve">Заявитель </w:t>
            </w:r>
            <w:r w:rsidRPr="00ED574A">
              <w:rPr>
                <w:rFonts w:ascii="Times New Roman" w:eastAsia="Times New Roman" w:hAnsi="Times New Roman" w:cs="Times New Roman"/>
                <w:color w:val="000000" w:themeColor="text1"/>
                <w:sz w:val="28"/>
                <w:szCs w:val="28"/>
                <w:lang w:eastAsia="ru-RU"/>
              </w:rPr>
              <w:t>____________________________,</w:t>
            </w:r>
          </w:p>
        </w:tc>
        <w:tc>
          <w:tcPr>
            <w:tcW w:w="1153" w:type="pct"/>
            <w:tcBorders>
              <w:top w:val="nil"/>
              <w:left w:val="nil"/>
              <w:bottom w:val="single" w:sz="4" w:space="0" w:color="auto"/>
              <w:right w:val="nil"/>
            </w:tcBorders>
            <w:vAlign w:val="bottom"/>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серия:</w:t>
            </w:r>
          </w:p>
        </w:tc>
        <w:tc>
          <w:tcPr>
            <w:tcW w:w="1156" w:type="pct"/>
            <w:tcBorders>
              <w:top w:val="nil"/>
              <w:left w:val="nil"/>
              <w:bottom w:val="single" w:sz="4" w:space="0" w:color="auto"/>
              <w:right w:val="nil"/>
            </w:tcBorders>
            <w:vAlign w:val="bottom"/>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номер:</w:t>
            </w:r>
          </w:p>
        </w:tc>
      </w:tr>
      <w:tr w:rsidR="00ED574A" w:rsidRPr="00ED574A" w:rsidTr="00DB4881">
        <w:trPr>
          <w:trHeight w:val="629"/>
        </w:trPr>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val="en-US" w:eastAsia="ru-RU"/>
              </w:rPr>
            </w:pPr>
          </w:p>
        </w:tc>
        <w:tc>
          <w:tcPr>
            <w:tcW w:w="2309" w:type="pct"/>
            <w:gridSpan w:val="2"/>
            <w:tcBorders>
              <w:top w:val="nil"/>
              <w:left w:val="nil"/>
              <w:bottom w:val="single" w:sz="4" w:space="0" w:color="auto"/>
              <w:right w:val="nil"/>
            </w:tcBorders>
            <w:vAlign w:val="bottom"/>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r w:rsidR="00ED574A" w:rsidRPr="00ED574A" w:rsidTr="00DB4881">
        <w:trPr>
          <w:trHeight w:val="243"/>
        </w:trPr>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val="en-US" w:eastAsia="ru-RU"/>
              </w:rPr>
            </w:pPr>
          </w:p>
        </w:tc>
        <w:tc>
          <w:tcPr>
            <w:tcW w:w="2309" w:type="pct"/>
            <w:gridSpan w:val="2"/>
            <w:tcBorders>
              <w:top w:val="single" w:sz="4" w:space="0" w:color="auto"/>
              <w:left w:val="nil"/>
              <w:bottom w:val="nil"/>
              <w:right w:val="nil"/>
            </w:tcBorders>
            <w:hideMark/>
          </w:tcPr>
          <w:p w:rsidR="00ED574A" w:rsidRPr="00ED574A" w:rsidRDefault="00ED574A" w:rsidP="00ED574A">
            <w:pPr>
              <w:spacing w:after="0" w:line="240" w:lineRule="auto"/>
              <w:jc w:val="both"/>
              <w:rPr>
                <w:rFonts w:ascii="Times New Roman" w:eastAsia="Times New Roman" w:hAnsi="Times New Roman" w:cs="Times New Roman"/>
                <w:color w:val="000000" w:themeColor="text1"/>
                <w:sz w:val="16"/>
                <w:szCs w:val="16"/>
                <w:lang w:eastAsia="ru-RU"/>
              </w:rPr>
            </w:pPr>
            <w:r w:rsidRPr="00ED574A">
              <w:rPr>
                <w:rFonts w:ascii="Times New Roman" w:eastAsia="Times New Roman" w:hAnsi="Times New Roman" w:cs="Times New Roman"/>
                <w:iCs/>
                <w:color w:val="000000" w:themeColor="text1"/>
                <w:sz w:val="16"/>
                <w:szCs w:val="16"/>
                <w:lang w:eastAsia="ru-RU"/>
              </w:rPr>
              <w:t>(реквизиты документа, удостоверяющего личность)</w:t>
            </w:r>
          </w:p>
        </w:tc>
      </w:tr>
    </w:tbl>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сда</w:t>
      </w:r>
      <w:proofErr w:type="gramStart"/>
      <w:r w:rsidRPr="00ED574A">
        <w:rPr>
          <w:rFonts w:ascii="Times New Roman" w:eastAsia="Times New Roman" w:hAnsi="Times New Roman" w:cs="Times New Roman"/>
          <w:color w:val="000000" w:themeColor="text1"/>
          <w:sz w:val="26"/>
          <w:szCs w:val="26"/>
          <w:lang w:eastAsia="ru-RU"/>
        </w:rPr>
        <w:t>л(</w:t>
      </w:r>
      <w:proofErr w:type="gramEnd"/>
      <w:r w:rsidRPr="00ED574A">
        <w:rPr>
          <w:rFonts w:ascii="Times New Roman" w:eastAsia="Times New Roman" w:hAnsi="Times New Roman" w:cs="Times New Roman"/>
          <w:color w:val="000000" w:themeColor="text1"/>
          <w:sz w:val="26"/>
          <w:szCs w:val="26"/>
          <w:lang w:eastAsia="ru-RU"/>
        </w:rPr>
        <w:t xml:space="preserve">-а), а специалист </w:t>
      </w:r>
      <w:bookmarkStart w:id="3" w:name="OLE_LINK30"/>
      <w:bookmarkStart w:id="4" w:name="OLE_LINK29"/>
      <w:r w:rsidRPr="00ED574A">
        <w:rPr>
          <w:rFonts w:ascii="Times New Roman" w:eastAsia="Times New Roman" w:hAnsi="Times New Roman" w:cs="Times New Roman"/>
          <w:color w:val="000000" w:themeColor="text1"/>
          <w:sz w:val="26"/>
          <w:szCs w:val="26"/>
          <w:lang w:eastAsia="ru-RU"/>
        </w:rPr>
        <w:t>________________________________,</w:t>
      </w:r>
      <w:bookmarkEnd w:id="3"/>
      <w:bookmarkEnd w:id="4"/>
      <w:r w:rsidRPr="00ED574A">
        <w:rPr>
          <w:rFonts w:ascii="Times New Roman" w:eastAsia="Times New Roman" w:hAnsi="Times New Roman" w:cs="Times New Roman"/>
          <w:color w:val="000000" w:themeColor="text1"/>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2"/>
        <w:gridCol w:w="3158"/>
        <w:gridCol w:w="3343"/>
        <w:gridCol w:w="2377"/>
      </w:tblGrid>
      <w:tr w:rsidR="00ED574A" w:rsidRPr="00ED574A" w:rsidTr="00DB4881">
        <w:tc>
          <w:tcPr>
            <w:tcW w:w="682" w:type="pct"/>
            <w:tcBorders>
              <w:top w:val="single" w:sz="2" w:space="0" w:color="auto"/>
              <w:left w:val="single" w:sz="2" w:space="0" w:color="auto"/>
              <w:bottom w:val="single" w:sz="2" w:space="0" w:color="auto"/>
              <w:right w:val="single" w:sz="2" w:space="0" w:color="auto"/>
            </w:tcBorders>
            <w:vAlign w:val="center"/>
            <w:hideMark/>
          </w:tcPr>
          <w:p w:rsidR="00ED574A" w:rsidRPr="00ED574A" w:rsidRDefault="00ED574A" w:rsidP="00ED574A">
            <w:pPr>
              <w:spacing w:after="0" w:line="240" w:lineRule="auto"/>
              <w:jc w:val="center"/>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 xml:space="preserve">№ </w:t>
            </w:r>
            <w:proofErr w:type="gramStart"/>
            <w:r w:rsidRPr="00ED574A">
              <w:rPr>
                <w:rFonts w:ascii="Times New Roman" w:eastAsia="Times New Roman" w:hAnsi="Times New Roman" w:cs="Times New Roman"/>
                <w:color w:val="000000" w:themeColor="text1"/>
                <w:sz w:val="26"/>
                <w:szCs w:val="26"/>
                <w:lang w:eastAsia="ru-RU"/>
              </w:rPr>
              <w:t>п</w:t>
            </w:r>
            <w:proofErr w:type="gramEnd"/>
            <w:r w:rsidRPr="00ED574A">
              <w:rPr>
                <w:rFonts w:ascii="Times New Roman" w:eastAsia="Times New Roman" w:hAnsi="Times New Roman" w:cs="Times New Roman"/>
                <w:color w:val="000000" w:themeColor="text1"/>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D574A" w:rsidRPr="00ED574A" w:rsidRDefault="00ED574A" w:rsidP="00ED574A">
            <w:pPr>
              <w:spacing w:after="0" w:line="240" w:lineRule="auto"/>
              <w:jc w:val="center"/>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Кол-во листов</w:t>
            </w:r>
          </w:p>
        </w:tc>
      </w:tr>
      <w:tr w:rsidR="00ED574A" w:rsidRPr="00ED574A" w:rsidTr="00DB4881">
        <w:tc>
          <w:tcPr>
            <w:tcW w:w="682" w:type="pct"/>
            <w:tcBorders>
              <w:top w:val="single" w:sz="2" w:space="0" w:color="auto"/>
              <w:left w:val="single" w:sz="2" w:space="0" w:color="auto"/>
              <w:bottom w:val="single" w:sz="2" w:space="0" w:color="auto"/>
              <w:right w:val="single" w:sz="2" w:space="0" w:color="auto"/>
            </w:tcBorders>
            <w:vAlign w:val="center"/>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bl>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960"/>
        <w:gridCol w:w="7675"/>
        <w:gridCol w:w="1645"/>
      </w:tblGrid>
      <w:tr w:rsidR="00ED574A" w:rsidRPr="00ED574A" w:rsidTr="00DB4881">
        <w:tc>
          <w:tcPr>
            <w:tcW w:w="467" w:type="pct"/>
            <w:vMerge w:val="restart"/>
            <w:hideMark/>
          </w:tcPr>
          <w:p w:rsidR="00ED574A" w:rsidRPr="00ED574A" w:rsidRDefault="00ED574A" w:rsidP="00ED574A">
            <w:pPr>
              <w:spacing w:after="0" w:line="240" w:lineRule="auto"/>
              <w:jc w:val="both"/>
              <w:rPr>
                <w:rFonts w:ascii="Times New Roman" w:eastAsia="Times New Roman" w:hAnsi="Times New Roman" w:cs="Times New Roman"/>
                <w:color w:val="000000" w:themeColor="text1"/>
                <w:sz w:val="26"/>
                <w:szCs w:val="26"/>
                <w:lang w:eastAsia="ru-RU"/>
              </w:rPr>
            </w:pPr>
            <w:bookmarkStart w:id="5" w:name="OLE_LINK34"/>
            <w:bookmarkStart w:id="6" w:name="OLE_LINK33"/>
            <w:r w:rsidRPr="00ED574A">
              <w:rPr>
                <w:rFonts w:ascii="Times New Roman" w:eastAsia="Times New Roman" w:hAnsi="Times New Roman" w:cs="Times New Roman"/>
                <w:bCs/>
                <w:color w:val="000000" w:themeColor="text1"/>
                <w:sz w:val="26"/>
                <w:szCs w:val="26"/>
                <w:lang w:eastAsia="ru-RU"/>
              </w:rPr>
              <w:t>Итого</w:t>
            </w:r>
          </w:p>
        </w:tc>
        <w:tc>
          <w:tcPr>
            <w:tcW w:w="3733" w:type="pct"/>
            <w:tcBorders>
              <w:top w:val="nil"/>
              <w:left w:val="nil"/>
              <w:bottom w:val="single" w:sz="8" w:space="0" w:color="auto"/>
              <w:right w:val="nil"/>
            </w:tcBorders>
            <w:vAlign w:val="bottom"/>
          </w:tcPr>
          <w:p w:rsidR="00ED574A" w:rsidRPr="00ED574A" w:rsidRDefault="00ED574A" w:rsidP="00ED574A">
            <w:pPr>
              <w:spacing w:after="0" w:line="240" w:lineRule="auto"/>
              <w:jc w:val="both"/>
              <w:rPr>
                <w:rFonts w:ascii="Times New Roman" w:eastAsia="Times New Roman" w:hAnsi="Times New Roman" w:cs="Times New Roman"/>
                <w:color w:val="000000" w:themeColor="text1"/>
                <w:sz w:val="26"/>
                <w:szCs w:val="26"/>
                <w:lang w:eastAsia="ru-RU"/>
              </w:rPr>
            </w:pPr>
          </w:p>
        </w:tc>
        <w:tc>
          <w:tcPr>
            <w:tcW w:w="800" w:type="pct"/>
            <w:vMerge w:val="restart"/>
            <w:hideMark/>
          </w:tcPr>
          <w:p w:rsidR="00ED574A" w:rsidRPr="00ED574A" w:rsidRDefault="00ED574A" w:rsidP="00ED574A">
            <w:pPr>
              <w:spacing w:after="0" w:line="240" w:lineRule="auto"/>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bCs/>
                <w:color w:val="000000" w:themeColor="text1"/>
                <w:sz w:val="26"/>
                <w:szCs w:val="26"/>
                <w:lang w:eastAsia="ru-RU"/>
              </w:rPr>
              <w:t>листов</w:t>
            </w:r>
          </w:p>
        </w:tc>
      </w:tr>
      <w:tr w:rsidR="00ED574A" w:rsidRPr="00ED574A" w:rsidTr="00DB4881">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eastAsia="ru-RU"/>
              </w:rPr>
            </w:pPr>
          </w:p>
        </w:tc>
        <w:tc>
          <w:tcPr>
            <w:tcW w:w="3733" w:type="pct"/>
            <w:tcBorders>
              <w:top w:val="single" w:sz="8" w:space="0" w:color="auto"/>
              <w:left w:val="nil"/>
              <w:bottom w:val="nil"/>
              <w:right w:val="nil"/>
            </w:tcBorders>
          </w:tcPr>
          <w:p w:rsidR="00ED574A" w:rsidRPr="00ED574A" w:rsidRDefault="00ED574A" w:rsidP="00ED574A">
            <w:pPr>
              <w:spacing w:after="0" w:line="240" w:lineRule="auto"/>
              <w:ind w:firstLine="567"/>
              <w:jc w:val="both"/>
              <w:rPr>
                <w:rFonts w:ascii="Times New Roman" w:eastAsia="Times New Roman" w:hAnsi="Times New Roman" w:cs="Times New Roman"/>
                <w:iCs/>
                <w:color w:val="000000" w:themeColor="text1"/>
                <w:sz w:val="16"/>
                <w:szCs w:val="16"/>
                <w:lang w:eastAsia="ru-RU"/>
              </w:rPr>
            </w:pPr>
            <w:bookmarkStart w:id="7" w:name="OLE_LINK23"/>
            <w:bookmarkStart w:id="8" w:name="OLE_LINK24"/>
            <w:r w:rsidRPr="00ED574A">
              <w:rPr>
                <w:rFonts w:ascii="Times New Roman" w:eastAsia="Times New Roman" w:hAnsi="Times New Roman" w:cs="Times New Roman"/>
                <w:iCs/>
                <w:color w:val="000000" w:themeColor="text1"/>
                <w:sz w:val="16"/>
                <w:szCs w:val="16"/>
                <w:lang w:eastAsia="ru-RU"/>
              </w:rPr>
              <w:t>(указывается количество листов прописью)</w:t>
            </w:r>
            <w:bookmarkEnd w:id="7"/>
            <w:bookmarkEnd w:id="8"/>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eastAsia="ru-RU"/>
              </w:rPr>
            </w:pPr>
          </w:p>
        </w:tc>
      </w:tr>
      <w:tr w:rsidR="00ED574A" w:rsidRPr="00ED574A" w:rsidTr="00DB4881">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eastAsia="ru-RU"/>
              </w:rPr>
            </w:pPr>
          </w:p>
        </w:tc>
        <w:tc>
          <w:tcPr>
            <w:tcW w:w="3733" w:type="pct"/>
            <w:tcBorders>
              <w:top w:val="nil"/>
              <w:left w:val="nil"/>
              <w:bottom w:val="single" w:sz="8" w:space="0" w:color="auto"/>
              <w:right w:val="nil"/>
            </w:tcBorders>
            <w:vAlign w:val="bottom"/>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800" w:type="pct"/>
            <w:vMerge w:val="restart"/>
            <w:hideMark/>
          </w:tcPr>
          <w:p w:rsidR="00ED574A" w:rsidRPr="00ED574A" w:rsidRDefault="00ED574A" w:rsidP="00ED574A">
            <w:pPr>
              <w:spacing w:after="0" w:line="240" w:lineRule="auto"/>
              <w:jc w:val="both"/>
              <w:rPr>
                <w:rFonts w:ascii="Times New Roman" w:eastAsia="Times New Roman" w:hAnsi="Times New Roman" w:cs="Times New Roman"/>
                <w:bCs/>
                <w:color w:val="000000" w:themeColor="text1"/>
                <w:sz w:val="26"/>
                <w:szCs w:val="26"/>
                <w:lang w:eastAsia="ru-RU"/>
              </w:rPr>
            </w:pPr>
            <w:r w:rsidRPr="00ED574A">
              <w:rPr>
                <w:rFonts w:ascii="Times New Roman" w:eastAsia="Times New Roman" w:hAnsi="Times New Roman" w:cs="Times New Roman"/>
                <w:bCs/>
                <w:color w:val="000000" w:themeColor="text1"/>
                <w:sz w:val="26"/>
                <w:szCs w:val="26"/>
                <w:lang w:eastAsia="ru-RU"/>
              </w:rPr>
              <w:t>документов</w:t>
            </w:r>
          </w:p>
        </w:tc>
      </w:tr>
      <w:tr w:rsidR="00ED574A" w:rsidRPr="00ED574A" w:rsidTr="00DB4881">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eastAsia="ru-RU"/>
              </w:rPr>
            </w:pPr>
          </w:p>
        </w:tc>
        <w:tc>
          <w:tcPr>
            <w:tcW w:w="3733" w:type="pct"/>
            <w:tcBorders>
              <w:top w:val="single" w:sz="8" w:space="0" w:color="auto"/>
              <w:left w:val="nil"/>
              <w:bottom w:val="nil"/>
              <w:right w:val="nil"/>
            </w:tcBorders>
          </w:tcPr>
          <w:p w:rsidR="00ED574A" w:rsidRPr="00ED574A" w:rsidRDefault="00ED574A" w:rsidP="00ED574A">
            <w:pPr>
              <w:spacing w:after="0" w:line="240" w:lineRule="auto"/>
              <w:ind w:firstLine="567"/>
              <w:jc w:val="both"/>
              <w:rPr>
                <w:rFonts w:ascii="Times New Roman" w:eastAsia="Times New Roman" w:hAnsi="Times New Roman" w:cs="Times New Roman"/>
                <w:iCs/>
                <w:color w:val="000000" w:themeColor="text1"/>
                <w:sz w:val="16"/>
                <w:szCs w:val="16"/>
                <w:lang w:eastAsia="ru-RU"/>
              </w:rPr>
            </w:pPr>
            <w:r w:rsidRPr="00ED574A">
              <w:rPr>
                <w:rFonts w:ascii="Times New Roman" w:eastAsia="Times New Roman" w:hAnsi="Times New Roman" w:cs="Times New Roman"/>
                <w:iCs/>
                <w:color w:val="000000" w:themeColor="text1"/>
                <w:sz w:val="16"/>
                <w:szCs w:val="16"/>
                <w:lang w:eastAsia="ru-RU"/>
              </w:rPr>
              <w:t>(указывается количество документов прописью)</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bCs/>
                <w:color w:val="000000" w:themeColor="text1"/>
                <w:sz w:val="28"/>
                <w:szCs w:val="28"/>
                <w:lang w:eastAsia="ru-RU"/>
              </w:rPr>
            </w:pPr>
          </w:p>
        </w:tc>
      </w:tr>
    </w:tbl>
    <w:bookmarkEnd w:id="5"/>
    <w:bookmarkEnd w:id="6"/>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Перечень сведений и документов, которые будут получены по межведомственным запросам:</w:t>
      </w:r>
    </w:p>
    <w:p w:rsidR="00ED574A" w:rsidRPr="00ED574A" w:rsidRDefault="00ED574A" w:rsidP="00ED574A">
      <w:pPr>
        <w:spacing w:after="0" w:line="240" w:lineRule="auto"/>
        <w:rPr>
          <w:rFonts w:ascii="Times New Roman" w:eastAsia="Times New Roman" w:hAnsi="Times New Roman" w:cs="Times New Roman"/>
          <w:vanish/>
          <w:color w:val="000000" w:themeColor="text1"/>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ED574A" w:rsidRPr="00ED574A" w:rsidTr="00DB4881">
        <w:tc>
          <w:tcPr>
            <w:tcW w:w="7297" w:type="dxa"/>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bl>
    <w:p w:rsidR="00ED574A" w:rsidRPr="00ED574A" w:rsidRDefault="00ED574A" w:rsidP="00ED574A">
      <w:pPr>
        <w:spacing w:after="0" w:line="240" w:lineRule="auto"/>
        <w:rPr>
          <w:rFonts w:ascii="Times New Roman" w:eastAsia="Times New Roman" w:hAnsi="Times New Roman" w:cs="Times New Roman"/>
          <w:vanish/>
          <w:color w:val="000000" w:themeColor="text1"/>
          <w:sz w:val="24"/>
          <w:szCs w:val="24"/>
          <w:lang w:eastAsia="ru-RU"/>
        </w:rPr>
      </w:pPr>
      <w:bookmarkStart w:id="9" w:name="OLE_LINK12"/>
      <w:bookmarkStart w:id="10" w:name="OLE_LINK11"/>
    </w:p>
    <w:tbl>
      <w:tblPr>
        <w:tblW w:w="5000" w:type="pct"/>
        <w:tblLook w:val="04A0" w:firstRow="1" w:lastRow="0" w:firstColumn="1" w:lastColumn="0" w:noHBand="0" w:noVBand="1"/>
      </w:tblPr>
      <w:tblGrid>
        <w:gridCol w:w="5481"/>
        <w:gridCol w:w="4799"/>
      </w:tblGrid>
      <w:tr w:rsidR="00ED574A" w:rsidRPr="00ED574A" w:rsidTr="00DB4881">
        <w:trPr>
          <w:trHeight w:val="269"/>
        </w:trPr>
        <w:tc>
          <w:tcPr>
            <w:tcW w:w="2666" w:type="pct"/>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val="en-US" w:eastAsia="ru-RU"/>
              </w:rPr>
            </w:pPr>
            <w:r w:rsidRPr="00ED574A">
              <w:rPr>
                <w:rFonts w:ascii="Times New Roman" w:eastAsia="Times New Roman" w:hAnsi="Times New Roman" w:cs="Times New Roman"/>
                <w:color w:val="000000" w:themeColor="text1"/>
                <w:sz w:val="26"/>
                <w:szCs w:val="26"/>
                <w:lang w:eastAsia="ru-RU"/>
              </w:rPr>
              <w:t>Дата выдачи расписки:</w:t>
            </w:r>
          </w:p>
        </w:tc>
        <w:tc>
          <w:tcPr>
            <w:tcW w:w="2334" w:type="pct"/>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val="en-US" w:eastAsia="ru-RU"/>
              </w:rPr>
              <w:t>«</w:t>
            </w:r>
            <w:r w:rsidRPr="00ED574A">
              <w:rPr>
                <w:rFonts w:ascii="Times New Roman" w:eastAsia="Times New Roman" w:hAnsi="Times New Roman" w:cs="Times New Roman"/>
                <w:color w:val="000000" w:themeColor="text1"/>
                <w:sz w:val="26"/>
                <w:szCs w:val="26"/>
                <w:lang w:eastAsia="ru-RU"/>
              </w:rPr>
              <w:t>__</w:t>
            </w:r>
            <w:r w:rsidRPr="00ED574A">
              <w:rPr>
                <w:rFonts w:ascii="Times New Roman" w:eastAsia="Times New Roman" w:hAnsi="Times New Roman" w:cs="Times New Roman"/>
                <w:color w:val="000000" w:themeColor="text1"/>
                <w:sz w:val="26"/>
                <w:szCs w:val="26"/>
                <w:lang w:val="en-US" w:eastAsia="ru-RU"/>
              </w:rPr>
              <w:t xml:space="preserve">» </w:t>
            </w:r>
            <w:r w:rsidRPr="00ED574A">
              <w:rPr>
                <w:rFonts w:ascii="Times New Roman" w:eastAsia="Times New Roman" w:hAnsi="Times New Roman" w:cs="Times New Roman"/>
                <w:color w:val="000000" w:themeColor="text1"/>
                <w:sz w:val="26"/>
                <w:szCs w:val="26"/>
                <w:lang w:eastAsia="ru-RU"/>
              </w:rPr>
              <w:t>________</w:t>
            </w:r>
            <w:r w:rsidRPr="00ED574A">
              <w:rPr>
                <w:rFonts w:ascii="Times New Roman" w:eastAsia="Times New Roman" w:hAnsi="Times New Roman" w:cs="Times New Roman"/>
                <w:color w:val="000000" w:themeColor="text1"/>
                <w:sz w:val="26"/>
                <w:szCs w:val="26"/>
                <w:lang w:val="en-US" w:eastAsia="ru-RU"/>
              </w:rPr>
              <w:t xml:space="preserve"> 20</w:t>
            </w:r>
            <w:r w:rsidRPr="00ED574A">
              <w:rPr>
                <w:rFonts w:ascii="Times New Roman" w:eastAsia="Times New Roman" w:hAnsi="Times New Roman" w:cs="Times New Roman"/>
                <w:color w:val="000000" w:themeColor="text1"/>
                <w:sz w:val="26"/>
                <w:szCs w:val="26"/>
                <w:lang w:eastAsia="ru-RU"/>
              </w:rPr>
              <w:t>__</w:t>
            </w:r>
            <w:r w:rsidRPr="00ED574A">
              <w:rPr>
                <w:rFonts w:ascii="Times New Roman" w:eastAsia="Times New Roman" w:hAnsi="Times New Roman" w:cs="Times New Roman"/>
                <w:color w:val="000000" w:themeColor="text1"/>
                <w:sz w:val="26"/>
                <w:szCs w:val="26"/>
                <w:lang w:val="en-US" w:eastAsia="ru-RU"/>
              </w:rPr>
              <w:t xml:space="preserve"> г.</w:t>
            </w:r>
          </w:p>
        </w:tc>
      </w:tr>
      <w:tr w:rsidR="00ED574A" w:rsidRPr="00ED574A" w:rsidTr="00DB4881">
        <w:trPr>
          <w:trHeight w:val="269"/>
        </w:trPr>
        <w:tc>
          <w:tcPr>
            <w:tcW w:w="2666" w:type="pct"/>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Ориентировочная дата выдачи итоговог</w:t>
            </w:r>
            <w:proofErr w:type="gramStart"/>
            <w:r w:rsidRPr="00ED574A">
              <w:rPr>
                <w:rFonts w:ascii="Times New Roman" w:eastAsia="Times New Roman" w:hAnsi="Times New Roman" w:cs="Times New Roman"/>
                <w:color w:val="000000" w:themeColor="text1"/>
                <w:sz w:val="26"/>
                <w:szCs w:val="26"/>
                <w:lang w:eastAsia="ru-RU"/>
              </w:rPr>
              <w:t>о(</w:t>
            </w:r>
            <w:proofErr w:type="gramEnd"/>
            <w:r w:rsidRPr="00ED574A">
              <w:rPr>
                <w:rFonts w:ascii="Times New Roman" w:eastAsia="Times New Roman" w:hAnsi="Times New Roman" w:cs="Times New Roman"/>
                <w:color w:val="000000" w:themeColor="text1"/>
                <w:sz w:val="26"/>
                <w:szCs w:val="26"/>
                <w:lang w:eastAsia="ru-RU"/>
              </w:rPr>
              <w:t>-ых) документа(-</w:t>
            </w:r>
            <w:proofErr w:type="spellStart"/>
            <w:r w:rsidRPr="00ED574A">
              <w:rPr>
                <w:rFonts w:ascii="Times New Roman" w:eastAsia="Times New Roman" w:hAnsi="Times New Roman" w:cs="Times New Roman"/>
                <w:color w:val="000000" w:themeColor="text1"/>
                <w:sz w:val="26"/>
                <w:szCs w:val="26"/>
                <w:lang w:eastAsia="ru-RU"/>
              </w:rPr>
              <w:t>ов</w:t>
            </w:r>
            <w:proofErr w:type="spellEnd"/>
            <w:r w:rsidRPr="00ED574A">
              <w:rPr>
                <w:rFonts w:ascii="Times New Roman" w:eastAsia="Times New Roman" w:hAnsi="Times New Roman" w:cs="Times New Roman"/>
                <w:color w:val="000000" w:themeColor="text1"/>
                <w:sz w:val="26"/>
                <w:szCs w:val="26"/>
                <w:lang w:eastAsia="ru-RU"/>
              </w:rPr>
              <w:t>):</w:t>
            </w:r>
          </w:p>
        </w:tc>
        <w:tc>
          <w:tcPr>
            <w:tcW w:w="2334" w:type="pct"/>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val="en-US" w:eastAsia="ru-RU"/>
              </w:rPr>
            </w:pPr>
            <w:r w:rsidRPr="00ED574A">
              <w:rPr>
                <w:rFonts w:ascii="Times New Roman" w:eastAsia="Times New Roman" w:hAnsi="Times New Roman" w:cs="Times New Roman"/>
                <w:color w:val="000000" w:themeColor="text1"/>
                <w:sz w:val="26"/>
                <w:szCs w:val="26"/>
                <w:lang w:eastAsia="ru-RU"/>
              </w:rPr>
              <w:t>«__» ________ 20__ г.</w:t>
            </w:r>
          </w:p>
        </w:tc>
      </w:tr>
      <w:tr w:rsidR="00ED574A" w:rsidRPr="00ED574A" w:rsidTr="00DB4881">
        <w:trPr>
          <w:trHeight w:val="269"/>
        </w:trPr>
        <w:tc>
          <w:tcPr>
            <w:tcW w:w="5000" w:type="pct"/>
            <w:gridSpan w:val="2"/>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Место выдачи: _______________________________</w:t>
            </w:r>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p>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Регистрационный номер ______________________</w:t>
            </w:r>
          </w:p>
        </w:tc>
      </w:tr>
      <w:bookmarkEnd w:id="9"/>
      <w:bookmarkEnd w:id="10"/>
    </w:tbl>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p>
    <w:tbl>
      <w:tblPr>
        <w:tblW w:w="5000" w:type="pct"/>
        <w:tblLook w:val="04A0" w:firstRow="1" w:lastRow="0" w:firstColumn="1" w:lastColumn="0" w:noHBand="0" w:noVBand="1"/>
      </w:tblPr>
      <w:tblGrid>
        <w:gridCol w:w="3700"/>
        <w:gridCol w:w="4797"/>
        <w:gridCol w:w="1783"/>
      </w:tblGrid>
      <w:tr w:rsidR="00ED574A" w:rsidRPr="00ED574A" w:rsidTr="00DB4881">
        <w:tc>
          <w:tcPr>
            <w:tcW w:w="1800" w:type="pct"/>
            <w:vMerge w:val="restart"/>
            <w:vAlign w:val="center"/>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ED574A">
              <w:rPr>
                <w:rFonts w:ascii="Times New Roman" w:eastAsia="Times New Roman" w:hAnsi="Times New Roman" w:cs="Times New Roman"/>
                <w:color w:val="000000" w:themeColor="text1"/>
                <w:sz w:val="26"/>
                <w:szCs w:val="26"/>
                <w:lang w:eastAsia="ru-RU"/>
              </w:rPr>
              <w:t>Специалист</w:t>
            </w:r>
          </w:p>
        </w:tc>
        <w:tc>
          <w:tcPr>
            <w:tcW w:w="2333" w:type="pct"/>
            <w:tcBorders>
              <w:top w:val="nil"/>
              <w:left w:val="nil"/>
              <w:bottom w:val="single" w:sz="8" w:space="0" w:color="auto"/>
              <w:right w:val="nil"/>
            </w:tcBorders>
            <w:vAlign w:val="bottom"/>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p>
        </w:tc>
        <w:tc>
          <w:tcPr>
            <w:tcW w:w="867" w:type="pct"/>
            <w:tcBorders>
              <w:top w:val="nil"/>
              <w:left w:val="nil"/>
              <w:bottom w:val="single" w:sz="8" w:space="0" w:color="auto"/>
              <w:right w:val="nil"/>
            </w:tcBorders>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eastAsia="ru-RU"/>
              </w:rPr>
            </w:pPr>
          </w:p>
        </w:tc>
      </w:tr>
      <w:tr w:rsidR="00ED574A" w:rsidRPr="00ED574A" w:rsidTr="00DB4881">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eastAsia="ru-RU"/>
              </w:rPr>
            </w:pPr>
          </w:p>
        </w:tc>
        <w:tc>
          <w:tcPr>
            <w:tcW w:w="3200" w:type="pct"/>
            <w:gridSpan w:val="2"/>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16"/>
                <w:szCs w:val="16"/>
                <w:lang w:val="en-US" w:eastAsia="ru-RU"/>
              </w:rPr>
            </w:pPr>
            <w:bookmarkStart w:id="11" w:name="OLE_LINK41"/>
            <w:bookmarkStart w:id="12" w:name="OLE_LINK42"/>
            <w:r w:rsidRPr="00ED574A">
              <w:rPr>
                <w:rFonts w:ascii="Times New Roman" w:eastAsia="Times New Roman" w:hAnsi="Times New Roman" w:cs="Times New Roman"/>
                <w:iCs/>
                <w:color w:val="000000" w:themeColor="text1"/>
                <w:sz w:val="16"/>
                <w:szCs w:val="16"/>
                <w:lang w:eastAsia="ru-RU"/>
              </w:rPr>
              <w:t>(Фамилия, инициалы) (подпись)</w:t>
            </w:r>
            <w:bookmarkEnd w:id="11"/>
            <w:bookmarkEnd w:id="12"/>
          </w:p>
        </w:tc>
      </w:tr>
      <w:tr w:rsidR="00ED574A" w:rsidRPr="00ED574A" w:rsidTr="00DB4881">
        <w:tc>
          <w:tcPr>
            <w:tcW w:w="1800" w:type="pct"/>
            <w:vMerge w:val="restart"/>
            <w:vAlign w:val="center"/>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6"/>
                <w:szCs w:val="26"/>
                <w:lang w:val="en-US" w:eastAsia="ru-RU"/>
              </w:rPr>
            </w:pPr>
            <w:r w:rsidRPr="00ED574A">
              <w:rPr>
                <w:rFonts w:ascii="Times New Roman" w:eastAsia="Times New Roman" w:hAnsi="Times New Roman" w:cs="Times New Roman"/>
                <w:color w:val="000000" w:themeColor="text1"/>
                <w:sz w:val="26"/>
                <w:szCs w:val="26"/>
                <w:lang w:eastAsia="ru-RU"/>
              </w:rPr>
              <w:t>Заявитель:</w:t>
            </w:r>
          </w:p>
        </w:tc>
        <w:tc>
          <w:tcPr>
            <w:tcW w:w="2333" w:type="pct"/>
            <w:tcBorders>
              <w:top w:val="nil"/>
              <w:left w:val="nil"/>
              <w:bottom w:val="single" w:sz="8" w:space="0" w:color="auto"/>
              <w:right w:val="nil"/>
            </w:tcBorders>
            <w:vAlign w:val="bottom"/>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28"/>
                <w:szCs w:val="28"/>
                <w:lang w:val="en-US" w:eastAsia="ru-RU"/>
              </w:rPr>
            </w:pPr>
          </w:p>
        </w:tc>
        <w:tc>
          <w:tcPr>
            <w:tcW w:w="867" w:type="pct"/>
            <w:tcBorders>
              <w:top w:val="nil"/>
              <w:left w:val="nil"/>
              <w:bottom w:val="single" w:sz="8" w:space="0" w:color="auto"/>
              <w:right w:val="nil"/>
            </w:tcBorders>
          </w:tcPr>
          <w:p w:rsidR="00ED574A" w:rsidRPr="00ED574A" w:rsidRDefault="00ED574A" w:rsidP="00ED574A">
            <w:pPr>
              <w:spacing w:after="0" w:line="240" w:lineRule="auto"/>
              <w:ind w:firstLine="567"/>
              <w:jc w:val="both"/>
              <w:rPr>
                <w:rFonts w:ascii="Times New Roman" w:eastAsia="Times New Roman" w:hAnsi="Times New Roman" w:cs="Times New Roman"/>
                <w:bCs/>
                <w:color w:val="000000" w:themeColor="text1"/>
                <w:sz w:val="28"/>
                <w:szCs w:val="28"/>
                <w:lang w:val="en-US" w:eastAsia="ru-RU"/>
              </w:rPr>
            </w:pPr>
          </w:p>
        </w:tc>
      </w:tr>
      <w:tr w:rsidR="00ED574A" w:rsidRPr="00ED574A" w:rsidTr="00DB4881">
        <w:tc>
          <w:tcPr>
            <w:tcW w:w="0" w:type="auto"/>
            <w:vMerge/>
            <w:vAlign w:val="center"/>
            <w:hideMark/>
          </w:tcPr>
          <w:p w:rsidR="00ED574A" w:rsidRPr="00ED574A" w:rsidRDefault="00ED574A" w:rsidP="00ED574A">
            <w:pPr>
              <w:spacing w:after="0" w:line="240" w:lineRule="auto"/>
              <w:rPr>
                <w:rFonts w:ascii="Times New Roman" w:eastAsia="Times New Roman" w:hAnsi="Times New Roman" w:cs="Times New Roman"/>
                <w:color w:val="000000" w:themeColor="text1"/>
                <w:sz w:val="28"/>
                <w:szCs w:val="28"/>
                <w:lang w:val="en-US" w:eastAsia="ru-RU"/>
              </w:rPr>
            </w:pPr>
          </w:p>
        </w:tc>
        <w:tc>
          <w:tcPr>
            <w:tcW w:w="3200" w:type="pct"/>
            <w:gridSpan w:val="2"/>
            <w:tcBorders>
              <w:top w:val="single" w:sz="8" w:space="0" w:color="auto"/>
              <w:left w:val="nil"/>
              <w:bottom w:val="nil"/>
              <w:right w:val="nil"/>
            </w:tcBorders>
            <w:hideMark/>
          </w:tcPr>
          <w:p w:rsidR="00ED574A" w:rsidRPr="00ED574A" w:rsidRDefault="00ED574A" w:rsidP="00ED574A">
            <w:pPr>
              <w:spacing w:after="0" w:line="240" w:lineRule="auto"/>
              <w:ind w:firstLine="567"/>
              <w:jc w:val="both"/>
              <w:rPr>
                <w:rFonts w:ascii="Times New Roman" w:eastAsia="Times New Roman" w:hAnsi="Times New Roman" w:cs="Times New Roman"/>
                <w:color w:val="000000" w:themeColor="text1"/>
                <w:sz w:val="16"/>
                <w:szCs w:val="16"/>
                <w:lang w:val="en-US" w:eastAsia="ru-RU"/>
              </w:rPr>
            </w:pPr>
            <w:r w:rsidRPr="00ED574A">
              <w:rPr>
                <w:rFonts w:ascii="Times New Roman" w:eastAsia="Times New Roman" w:hAnsi="Times New Roman" w:cs="Times New Roman"/>
                <w:iCs/>
                <w:color w:val="000000" w:themeColor="text1"/>
                <w:sz w:val="16"/>
                <w:szCs w:val="16"/>
                <w:lang w:eastAsia="ru-RU"/>
              </w:rPr>
              <w:t>(Фамилия, инициалы)</w:t>
            </w:r>
            <w:r w:rsidRPr="00ED574A">
              <w:rPr>
                <w:rFonts w:ascii="Times New Roman" w:eastAsia="Times New Roman" w:hAnsi="Times New Roman" w:cs="Times New Roman"/>
                <w:iCs/>
                <w:color w:val="000000" w:themeColor="text1"/>
                <w:sz w:val="16"/>
                <w:szCs w:val="16"/>
                <w:lang w:val="en-US" w:eastAsia="ru-RU"/>
              </w:rPr>
              <w:t xml:space="preserve"> </w:t>
            </w:r>
            <w:r w:rsidRPr="00ED574A">
              <w:rPr>
                <w:rFonts w:ascii="Times New Roman" w:eastAsia="Times New Roman" w:hAnsi="Times New Roman" w:cs="Times New Roman"/>
                <w:iCs/>
                <w:color w:val="000000" w:themeColor="text1"/>
                <w:sz w:val="16"/>
                <w:szCs w:val="16"/>
                <w:lang w:eastAsia="ru-RU"/>
              </w:rPr>
              <w:t>(подпись)</w:t>
            </w:r>
          </w:p>
        </w:tc>
      </w:tr>
    </w:tbl>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8"/>
          <w:szCs w:val="24"/>
          <w:lang w:eastAsia="ru-RU"/>
        </w:rPr>
        <w:t xml:space="preserve">                                 </w:t>
      </w: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Приложение № 4</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w:t>
            </w:r>
            <w:r w:rsidRPr="00ED574A">
              <w:rPr>
                <w:rFonts w:ascii="Times New Roman" w:eastAsia="Times New Roman" w:hAnsi="Times New Roman" w:cs="Times New Roman"/>
                <w:color w:val="000000" w:themeColor="text1"/>
                <w:sz w:val="28"/>
                <w:szCs w:val="24"/>
                <w:lang w:eastAsia="ru-RU"/>
              </w:rPr>
              <w:lastRenderedPageBreak/>
              <w:t>помещения в жилое помещение»</w:t>
            </w:r>
          </w:p>
        </w:tc>
      </w:tr>
    </w:tbl>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РЕКОМЕНДУЕМАЯ ФОРМА ЗАЯВЛЕНИЯ</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ОБ ИСПРАВЛЕНИИ ОПЕЧАТОК И ОШИБОК В ВЫДАННЫХ В РЕЗУЛЬТАТЕ ПРЕДОСТАВЛЕНИЯ МУНИЦИПАЛЬНОЙ УСЛУГИ ДОКУМЕНТАХ</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(для юридических лиц)</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Фирменный бланк (при наличии)</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w:t>
      </w:r>
    </w:p>
    <w:p w:rsidR="00ED574A" w:rsidRPr="00ED574A" w:rsidRDefault="00ED574A" w:rsidP="00ED574A">
      <w:pPr>
        <w:autoSpaceDE w:val="0"/>
        <w:autoSpaceDN w:val="0"/>
        <w:adjustRightInd w:val="0"/>
        <w:spacing w:after="0" w:line="240" w:lineRule="auto"/>
        <w:ind w:left="5245"/>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(наименование Администрации, Уполномоченного органа)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_________________________</w:t>
      </w:r>
    </w:p>
    <w:p w:rsidR="00ED574A" w:rsidRPr="00ED574A" w:rsidRDefault="00ED574A" w:rsidP="00ED574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(название, организационно-правовая форма юридического лица)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ИНН:________________________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ОГРН: 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места нахождения юридического лица: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 __________________________________________________________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Фактический адрес нахождения (при наличии):</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 ____________________________________________________________________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электронной почты:</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Номер контактного телефона: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ЗАЯВЛЕНИЕ</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r w:rsidRPr="00ED574A">
        <w:rPr>
          <w:rFonts w:ascii="Times New Roman" w:eastAsia="Times New Roman" w:hAnsi="Times New Roman" w:cs="Times New Roman"/>
          <w:color w:val="000000" w:themeColor="text1"/>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 № ________________________________________________________</w:t>
      </w:r>
    </w:p>
    <w:p w:rsidR="00ED574A" w:rsidRPr="00ED574A" w:rsidRDefault="00ED574A" w:rsidP="00ED574A">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дата принятия и номер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части 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допущенная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в связи </w:t>
      </w:r>
      <w:proofErr w:type="gramStart"/>
      <w:r w:rsidRPr="00ED574A">
        <w:rPr>
          <w:rFonts w:ascii="Times New Roman" w:eastAsia="Times New Roman" w:hAnsi="Times New Roman" w:cs="Times New Roman"/>
          <w:color w:val="000000" w:themeColor="text1"/>
          <w:sz w:val="24"/>
          <w:szCs w:val="24"/>
          <w:lang w:eastAsia="ru-RU"/>
        </w:rPr>
        <w:t>с</w:t>
      </w:r>
      <w:proofErr w:type="gramEnd"/>
      <w:r w:rsidRPr="00ED574A">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r w:rsidRPr="00ED574A">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доводы, а также реквизиты документ</w:t>
      </w:r>
      <w:proofErr w:type="gramStart"/>
      <w:r w:rsidRPr="00ED574A">
        <w:rPr>
          <w:rFonts w:ascii="Times New Roman" w:eastAsia="Times New Roman" w:hAnsi="Times New Roman" w:cs="Times New Roman"/>
          <w:color w:val="000000" w:themeColor="text1"/>
          <w:sz w:val="24"/>
          <w:szCs w:val="24"/>
          <w:lang w:eastAsia="ru-RU"/>
        </w:rPr>
        <w:t>а(</w:t>
      </w:r>
      <w:proofErr w:type="gramEnd"/>
      <w:r w:rsidRPr="00ED574A">
        <w:rPr>
          <w:rFonts w:ascii="Times New Roman" w:eastAsia="Times New Roman" w:hAnsi="Times New Roman" w:cs="Times New Roman"/>
          <w:color w:val="000000" w:themeColor="text1"/>
          <w:sz w:val="24"/>
          <w:szCs w:val="24"/>
          <w:lang w:eastAsia="ru-RU"/>
        </w:rPr>
        <w:t>-</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обосновывающих доводы заявителя о наличии опечатки, ошибки, а также содержащих правильные сведения).</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К заявлению прилагаются:</w:t>
      </w:r>
    </w:p>
    <w:p w:rsidR="00ED574A" w:rsidRPr="00ED574A" w:rsidRDefault="00ED574A" w:rsidP="00ED574A">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D574A" w:rsidRPr="00ED574A" w:rsidRDefault="00ED574A" w:rsidP="00ED574A">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реквизиты документа (-</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xml:space="preserve">), </w:t>
      </w:r>
      <w:proofErr w:type="gramStart"/>
      <w:r w:rsidRPr="00ED574A">
        <w:rPr>
          <w:rFonts w:ascii="Times New Roman" w:eastAsia="Times New Roman" w:hAnsi="Times New Roman" w:cs="Times New Roman"/>
          <w:color w:val="000000" w:themeColor="text1"/>
          <w:sz w:val="24"/>
          <w:szCs w:val="24"/>
          <w:lang w:eastAsia="ru-RU"/>
        </w:rPr>
        <w:t>обосновывающих</w:t>
      </w:r>
      <w:proofErr w:type="gramEnd"/>
      <w:r w:rsidRPr="00ED574A">
        <w:rPr>
          <w:rFonts w:ascii="Times New Roman" w:eastAsia="Times New Roman" w:hAnsi="Times New Roman" w:cs="Times New Roman"/>
          <w:color w:val="000000" w:themeColor="text1"/>
          <w:sz w:val="24"/>
          <w:szCs w:val="24"/>
          <w:lang w:eastAsia="ru-RU"/>
        </w:rPr>
        <w:t xml:space="preserve"> доводы заявителя о наличии опечатки, а также содержащих правильные сведения)</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W w:w="0" w:type="auto"/>
        <w:tblLook w:val="04A0" w:firstRow="1" w:lastRow="0" w:firstColumn="1" w:lastColumn="0" w:noHBand="0" w:noVBand="1"/>
      </w:tblPr>
      <w:tblGrid>
        <w:gridCol w:w="3190"/>
        <w:gridCol w:w="3190"/>
        <w:gridCol w:w="3190"/>
      </w:tblGrid>
      <w:tr w:rsidR="00ED574A" w:rsidRPr="00ED574A" w:rsidTr="00DB4881">
        <w:tc>
          <w:tcPr>
            <w:tcW w:w="3190" w:type="dxa"/>
            <w:tcBorders>
              <w:bottom w:val="single" w:sz="4" w:space="0" w:color="auto"/>
            </w:tcBorders>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90" w:type="dxa"/>
            <w:tcBorders>
              <w:bottom w:val="single" w:sz="4" w:space="0" w:color="auto"/>
            </w:tcBorders>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c>
          <w:tcPr>
            <w:tcW w:w="3190" w:type="dxa"/>
            <w:tcBorders>
              <w:bottom w:val="single" w:sz="4" w:space="0" w:color="auto"/>
            </w:tcBorders>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ED574A" w:rsidRPr="00ED574A" w:rsidTr="00DB4881">
        <w:tc>
          <w:tcPr>
            <w:tcW w:w="3190" w:type="dxa"/>
            <w:tcBorders>
              <w:top w:val="single" w:sz="4" w:space="0" w:color="auto"/>
            </w:tcBorders>
            <w:shd w:val="clear" w:color="auto" w:fill="auto"/>
          </w:tcPr>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(фамилия, инициалы руководителя юридического лица, уполномоченного представителя)</w:t>
            </w:r>
          </w:p>
        </w:tc>
      </w:tr>
    </w:tbl>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М.П. (при наличии)</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документа, удостоверяющего личность представителя:</w:t>
      </w: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наименование документы, номер, кем и когда выдан)</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Приложение № 5</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РЕКОМЕНДУЕМАЯ ФОРМА ЗАЯВЛЕНИЯ</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ОБ ИСПРАВЛЕНИИ ОПЕЧАТОК И ОШИБОК В ВЫДАННЫХ В РЕЗУЛЬТАТЕ ПРЕДОСТАВЛЕНИЯ МУНИЦИПАЛЬНОЙ УСЛУГИ ДОКУМЕНТАХ</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(для физических лиц)</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w:t>
      </w:r>
    </w:p>
    <w:p w:rsidR="00ED574A" w:rsidRPr="00ED574A" w:rsidRDefault="00ED574A" w:rsidP="00ED574A">
      <w:pPr>
        <w:autoSpaceDE w:val="0"/>
        <w:autoSpaceDN w:val="0"/>
        <w:adjustRightInd w:val="0"/>
        <w:spacing w:after="0" w:line="240" w:lineRule="auto"/>
        <w:ind w:left="5245"/>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(наименование Администрации, Уполномоченного органа)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w:t>
      </w:r>
    </w:p>
    <w:p w:rsidR="00ED574A" w:rsidRPr="00ED574A" w:rsidRDefault="00ED574A" w:rsidP="00ED574A">
      <w:pPr>
        <w:autoSpaceDE w:val="0"/>
        <w:autoSpaceDN w:val="0"/>
        <w:adjustRightInd w:val="0"/>
        <w:spacing w:after="0" w:line="240" w:lineRule="auto"/>
        <w:ind w:left="5245"/>
        <w:jc w:val="center"/>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(ФИО физического лица)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основного документа, удостоверяющего личность:</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ind w:left="5245"/>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0"/>
          <w:szCs w:val="20"/>
          <w:lang w:eastAsia="ru-RU"/>
        </w:rPr>
        <w:t>(указывается наименование документы, номер, кем и когда выдан</w:t>
      </w:r>
      <w:r w:rsidRPr="00ED574A">
        <w:rPr>
          <w:rFonts w:ascii="Times New Roman" w:eastAsia="Times New Roman" w:hAnsi="Times New Roman" w:cs="Times New Roman"/>
          <w:color w:val="000000" w:themeColor="text1"/>
          <w:sz w:val="24"/>
          <w:szCs w:val="24"/>
          <w:lang w:eastAsia="ru-RU"/>
        </w:rPr>
        <w:t>)</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места жительства (пребывания):</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 __________________________________________________________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электронной почты (при наличии):</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Номер контактного телефона: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ЗАЯВЛЕНИЕ</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r w:rsidRPr="00ED574A">
        <w:rPr>
          <w:rFonts w:ascii="Times New Roman" w:eastAsia="Times New Roman" w:hAnsi="Times New Roman" w:cs="Times New Roman"/>
          <w:color w:val="000000" w:themeColor="text1"/>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 № ________________________________________________________</w:t>
      </w:r>
    </w:p>
    <w:p w:rsidR="00ED574A" w:rsidRPr="00ED574A" w:rsidRDefault="00ED574A" w:rsidP="00ED574A">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дата принятия и номер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части 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допущенная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в связи </w:t>
      </w:r>
      <w:proofErr w:type="gramStart"/>
      <w:r w:rsidRPr="00ED574A">
        <w:rPr>
          <w:rFonts w:ascii="Times New Roman" w:eastAsia="Times New Roman" w:hAnsi="Times New Roman" w:cs="Times New Roman"/>
          <w:color w:val="000000" w:themeColor="text1"/>
          <w:sz w:val="24"/>
          <w:szCs w:val="24"/>
          <w:lang w:eastAsia="ru-RU"/>
        </w:rPr>
        <w:t>с</w:t>
      </w:r>
      <w:proofErr w:type="gramEnd"/>
      <w:r w:rsidRPr="00ED574A">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r w:rsidRPr="00ED574A">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доводы, а также реквизиты документ</w:t>
      </w:r>
      <w:proofErr w:type="gramStart"/>
      <w:r w:rsidRPr="00ED574A">
        <w:rPr>
          <w:rFonts w:ascii="Times New Roman" w:eastAsia="Times New Roman" w:hAnsi="Times New Roman" w:cs="Times New Roman"/>
          <w:color w:val="000000" w:themeColor="text1"/>
          <w:sz w:val="24"/>
          <w:szCs w:val="24"/>
          <w:lang w:eastAsia="ru-RU"/>
        </w:rPr>
        <w:t>а(</w:t>
      </w:r>
      <w:proofErr w:type="gramEnd"/>
      <w:r w:rsidRPr="00ED574A">
        <w:rPr>
          <w:rFonts w:ascii="Times New Roman" w:eastAsia="Times New Roman" w:hAnsi="Times New Roman" w:cs="Times New Roman"/>
          <w:color w:val="000000" w:themeColor="text1"/>
          <w:sz w:val="24"/>
          <w:szCs w:val="24"/>
          <w:lang w:eastAsia="ru-RU"/>
        </w:rPr>
        <w:t>-</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обосновывающих доводы заявителя о наличии опечатки, ошибки, а также содержащих правильные сведения).</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К заявлению прилагаются:</w:t>
      </w:r>
    </w:p>
    <w:p w:rsidR="00ED574A" w:rsidRPr="00ED574A" w:rsidRDefault="00ED574A" w:rsidP="00ED574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D574A" w:rsidRPr="00ED574A" w:rsidRDefault="00ED574A" w:rsidP="00ED574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реквизиты документа (-</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xml:space="preserve">), </w:t>
      </w:r>
      <w:proofErr w:type="gramStart"/>
      <w:r w:rsidRPr="00ED574A">
        <w:rPr>
          <w:rFonts w:ascii="Times New Roman" w:eastAsia="Times New Roman" w:hAnsi="Times New Roman" w:cs="Times New Roman"/>
          <w:color w:val="000000" w:themeColor="text1"/>
          <w:sz w:val="24"/>
          <w:szCs w:val="24"/>
          <w:lang w:eastAsia="ru-RU"/>
        </w:rPr>
        <w:t>обосновывающих</w:t>
      </w:r>
      <w:proofErr w:type="gramEnd"/>
      <w:r w:rsidRPr="00ED574A">
        <w:rPr>
          <w:rFonts w:ascii="Times New Roman" w:eastAsia="Times New Roman" w:hAnsi="Times New Roman" w:cs="Times New Roman"/>
          <w:color w:val="000000" w:themeColor="text1"/>
          <w:sz w:val="24"/>
          <w:szCs w:val="24"/>
          <w:lang w:eastAsia="ru-RU"/>
        </w:rPr>
        <w:t xml:space="preserve"> доводы заявителя о наличии опечатки, а также содержащих правильные сведения)</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     ____________________________    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(дата)                                     (подпись)                                     (Ф.И.О.)</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документа, удостоверяющего личность представителя:</w:t>
      </w: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наименование документы, номер, кем и когда выдан)</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Приложение № 6</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ED574A" w:rsidRPr="00ED574A" w:rsidRDefault="00ED574A" w:rsidP="00ED574A">
      <w:pPr>
        <w:spacing w:after="0" w:line="240" w:lineRule="auto"/>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РЕКОМЕНДУЕМАЯ ФОРМА ЗАЯВЛЕНИЯ</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ОБ ИСПРАВЛЕНИИ ОПЕЧАТОК И ОШИБОК В ВЫДАННЫХ В РЕЗУЛЬТАТЕ ПРЕДОСТАВЛЕНИЯ МУНИЦИПАЛЬНОЙ УСЛУГИ ДОКУМЕНТАХ</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(для индивидуальных предпринимателей)</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w:t>
      </w:r>
    </w:p>
    <w:p w:rsidR="00ED574A" w:rsidRPr="00ED574A" w:rsidRDefault="00ED574A" w:rsidP="00ED574A">
      <w:pPr>
        <w:autoSpaceDE w:val="0"/>
        <w:autoSpaceDN w:val="0"/>
        <w:adjustRightInd w:val="0"/>
        <w:spacing w:after="0" w:line="240" w:lineRule="auto"/>
        <w:ind w:left="5245"/>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(наименование Администрации, Уполномоченного органа)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_________________________</w:t>
      </w:r>
    </w:p>
    <w:p w:rsidR="00ED574A" w:rsidRPr="00ED574A" w:rsidRDefault="00ED574A" w:rsidP="00ED574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center"/>
        <w:rPr>
          <w:rFonts w:ascii="Times New Roman" w:eastAsia="Times New Roman" w:hAnsi="Times New Roman" w:cs="Times New Roman"/>
          <w:color w:val="000000" w:themeColor="text1"/>
          <w:sz w:val="20"/>
          <w:szCs w:val="20"/>
          <w:lang w:eastAsia="ru-RU"/>
        </w:rPr>
      </w:pPr>
      <w:r w:rsidRPr="00ED574A">
        <w:rPr>
          <w:rFonts w:ascii="Times New Roman" w:eastAsia="Times New Roman" w:hAnsi="Times New Roman" w:cs="Times New Roman"/>
          <w:color w:val="000000" w:themeColor="text1"/>
          <w:sz w:val="20"/>
          <w:szCs w:val="20"/>
          <w:lang w:eastAsia="ru-RU"/>
        </w:rPr>
        <w:t>(Ф.И.О.)</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ИНН:________________________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ОГРН: 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основного документа, удостоверяющего личность:</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ind w:left="5245"/>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0"/>
          <w:szCs w:val="20"/>
          <w:lang w:eastAsia="ru-RU"/>
        </w:rPr>
        <w:t>(указывается наименование документы, номер, кем и когда выдан</w:t>
      </w:r>
      <w:r w:rsidRPr="00ED574A">
        <w:rPr>
          <w:rFonts w:ascii="Times New Roman" w:eastAsia="Times New Roman" w:hAnsi="Times New Roman" w:cs="Times New Roman"/>
          <w:color w:val="000000" w:themeColor="text1"/>
          <w:sz w:val="24"/>
          <w:szCs w:val="24"/>
          <w:lang w:eastAsia="ru-RU"/>
        </w:rPr>
        <w:t>)</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места нахождения:</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 __________________________________________________________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Фактический адрес нахождения (при наличии):</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 ____________________________________________________________________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электронной почты:</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Номер контактного телефона:</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w:t>
      </w: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left="5245"/>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ЗАЯВЛЕНИЕ</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r w:rsidRPr="00ED574A">
        <w:rPr>
          <w:rFonts w:ascii="Times New Roman" w:eastAsia="Times New Roman" w:hAnsi="Times New Roman" w:cs="Times New Roman"/>
          <w:color w:val="000000" w:themeColor="text1"/>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от ________________ № ________________________________________________________</w:t>
      </w:r>
    </w:p>
    <w:p w:rsidR="00ED574A" w:rsidRPr="00ED574A" w:rsidRDefault="00ED574A" w:rsidP="00ED574A">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дата принятия и номер документа, в котором допущена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в части 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допущенная опечатка или ошибка)</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 xml:space="preserve">в связи </w:t>
      </w:r>
      <w:proofErr w:type="gramStart"/>
      <w:r w:rsidRPr="00ED574A">
        <w:rPr>
          <w:rFonts w:ascii="Times New Roman" w:eastAsia="Times New Roman" w:hAnsi="Times New Roman" w:cs="Times New Roman"/>
          <w:color w:val="000000" w:themeColor="text1"/>
          <w:sz w:val="24"/>
          <w:szCs w:val="24"/>
          <w:lang w:eastAsia="ru-RU"/>
        </w:rPr>
        <w:t>с</w:t>
      </w:r>
      <w:proofErr w:type="gramEnd"/>
      <w:r w:rsidRPr="00ED574A">
        <w:rPr>
          <w:rFonts w:ascii="Times New Roman" w:eastAsia="Times New Roman" w:hAnsi="Times New Roman" w:cs="Times New Roman"/>
          <w:color w:val="000000" w:themeColor="text1"/>
          <w:sz w:val="24"/>
          <w:szCs w:val="24"/>
          <w:lang w:eastAsia="ru-RU"/>
        </w:rPr>
        <w:t xml:space="preserve"> 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доводы, а также реквизиты документ</w:t>
      </w:r>
      <w:proofErr w:type="gramStart"/>
      <w:r w:rsidRPr="00ED574A">
        <w:rPr>
          <w:rFonts w:ascii="Times New Roman" w:eastAsia="Times New Roman" w:hAnsi="Times New Roman" w:cs="Times New Roman"/>
          <w:color w:val="000000" w:themeColor="text1"/>
          <w:sz w:val="24"/>
          <w:szCs w:val="24"/>
          <w:lang w:eastAsia="ru-RU"/>
        </w:rPr>
        <w:t>а(</w:t>
      </w:r>
      <w:proofErr w:type="gramEnd"/>
      <w:r w:rsidRPr="00ED574A">
        <w:rPr>
          <w:rFonts w:ascii="Times New Roman" w:eastAsia="Times New Roman" w:hAnsi="Times New Roman" w:cs="Times New Roman"/>
          <w:color w:val="000000" w:themeColor="text1"/>
          <w:sz w:val="24"/>
          <w:szCs w:val="24"/>
          <w:lang w:eastAsia="ru-RU"/>
        </w:rPr>
        <w:t>-</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обосновывающих доводы заявителя о наличии опечатки, ошибки, а также содержащих правильные сведения).</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К заявлению прилагаются:</w:t>
      </w:r>
    </w:p>
    <w:p w:rsidR="00ED574A" w:rsidRPr="00ED574A" w:rsidRDefault="00ED574A" w:rsidP="00ED574A">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D574A" w:rsidRPr="00ED574A" w:rsidRDefault="00ED574A" w:rsidP="00ED574A">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(указываются реквизиты документа (-</w:t>
      </w:r>
      <w:proofErr w:type="spellStart"/>
      <w:r w:rsidRPr="00ED574A">
        <w:rPr>
          <w:rFonts w:ascii="Times New Roman" w:eastAsia="Times New Roman" w:hAnsi="Times New Roman" w:cs="Times New Roman"/>
          <w:color w:val="000000" w:themeColor="text1"/>
          <w:sz w:val="24"/>
          <w:szCs w:val="24"/>
          <w:lang w:eastAsia="ru-RU"/>
        </w:rPr>
        <w:t>ов</w:t>
      </w:r>
      <w:proofErr w:type="spellEnd"/>
      <w:r w:rsidRPr="00ED574A">
        <w:rPr>
          <w:rFonts w:ascii="Times New Roman" w:eastAsia="Times New Roman" w:hAnsi="Times New Roman" w:cs="Times New Roman"/>
          <w:color w:val="000000" w:themeColor="text1"/>
          <w:sz w:val="24"/>
          <w:szCs w:val="24"/>
          <w:lang w:eastAsia="ru-RU"/>
        </w:rPr>
        <w:t xml:space="preserve">), </w:t>
      </w:r>
      <w:proofErr w:type="gramStart"/>
      <w:r w:rsidRPr="00ED574A">
        <w:rPr>
          <w:rFonts w:ascii="Times New Roman" w:eastAsia="Times New Roman" w:hAnsi="Times New Roman" w:cs="Times New Roman"/>
          <w:color w:val="000000" w:themeColor="text1"/>
          <w:sz w:val="24"/>
          <w:szCs w:val="24"/>
          <w:lang w:eastAsia="ru-RU"/>
        </w:rPr>
        <w:t>обосновывающих</w:t>
      </w:r>
      <w:proofErr w:type="gramEnd"/>
      <w:r w:rsidRPr="00ED574A">
        <w:rPr>
          <w:rFonts w:ascii="Times New Roman" w:eastAsia="Times New Roman" w:hAnsi="Times New Roman" w:cs="Times New Roman"/>
          <w:color w:val="000000" w:themeColor="text1"/>
          <w:sz w:val="24"/>
          <w:szCs w:val="24"/>
          <w:lang w:eastAsia="ru-RU"/>
        </w:rPr>
        <w:t xml:space="preserve"> доводы заявителя о наличии опечатки, а также содержащих правильные сведения)</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     ____________________________    _______________________</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(должность)                                     (подпись)                                     (Ф.И.О.)</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М.П.</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документа, удостоверяющего личность представителя:</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(указывается наименование документы, номер, кем и когда выдан)</w:t>
      </w: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bl>
      <w:tblPr>
        <w:tblW w:w="0" w:type="auto"/>
        <w:tblLook w:val="04A0" w:firstRow="1" w:lastRow="0" w:firstColumn="1" w:lastColumn="0" w:noHBand="0" w:noVBand="1"/>
      </w:tblPr>
      <w:tblGrid>
        <w:gridCol w:w="5211"/>
        <w:gridCol w:w="4642"/>
      </w:tblGrid>
      <w:tr w:rsidR="00ED574A" w:rsidRPr="00ED574A" w:rsidTr="00DB4881">
        <w:tc>
          <w:tcPr>
            <w:tcW w:w="5211"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p>
        </w:tc>
        <w:tc>
          <w:tcPr>
            <w:tcW w:w="4642" w:type="dxa"/>
            <w:shd w:val="clear" w:color="auto" w:fill="auto"/>
          </w:tcPr>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 xml:space="preserve">                                 Приложение № 7</w:t>
            </w:r>
          </w:p>
          <w:p w:rsidR="00ED574A" w:rsidRPr="00ED574A" w:rsidRDefault="00ED574A" w:rsidP="00ED574A">
            <w:pPr>
              <w:autoSpaceDE w:val="0"/>
              <w:autoSpaceDN w:val="0"/>
              <w:adjustRightInd w:val="0"/>
              <w:spacing w:after="0" w:line="240" w:lineRule="auto"/>
              <w:jc w:val="both"/>
              <w:rPr>
                <w:rFonts w:ascii="Times New Roman" w:eastAsia="Times New Roman" w:hAnsi="Times New Roman" w:cs="Times New Roman"/>
                <w:color w:val="000000" w:themeColor="text1"/>
                <w:sz w:val="28"/>
                <w:szCs w:val="24"/>
                <w:lang w:eastAsia="ru-RU"/>
              </w:rPr>
            </w:pPr>
            <w:r w:rsidRPr="00ED574A">
              <w:rPr>
                <w:rFonts w:ascii="Times New Roman" w:eastAsia="Times New Roman" w:hAnsi="Times New Roman" w:cs="Times New Roman"/>
                <w:color w:val="000000" w:themeColor="text1"/>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ED574A" w:rsidRPr="00ED574A" w:rsidRDefault="00ED574A" w:rsidP="00ED574A">
      <w:pPr>
        <w:widowControl w:val="0"/>
        <w:tabs>
          <w:tab w:val="left" w:pos="567"/>
        </w:tabs>
        <w:spacing w:after="0" w:line="240" w:lineRule="auto"/>
        <w:contextualSpacing/>
        <w:rPr>
          <w:rFonts w:ascii="Times New Roman" w:eastAsia="Times New Roman" w:hAnsi="Times New Roman" w:cs="Times New Roman"/>
          <w:color w:val="000000" w:themeColor="text1"/>
          <w:sz w:val="28"/>
          <w:szCs w:val="28"/>
          <w:highlight w:val="yellow"/>
          <w:lang w:eastAsia="ru-RU"/>
        </w:rPr>
      </w:pP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Главе Администрации (Руководителю Уполномоченного органа)  </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lastRenderedPageBreak/>
        <w:t>____________________________________</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16"/>
          <w:szCs w:val="16"/>
          <w:lang w:eastAsia="ru-RU"/>
        </w:rPr>
      </w:pPr>
      <w:r w:rsidRPr="00ED574A">
        <w:rPr>
          <w:rFonts w:ascii="Times New Roman" w:eastAsia="Times New Roman" w:hAnsi="Times New Roman" w:cs="Times New Roman"/>
          <w:color w:val="000000" w:themeColor="text1"/>
          <w:sz w:val="16"/>
          <w:szCs w:val="16"/>
          <w:lang w:eastAsia="ru-RU"/>
        </w:rPr>
        <w:t>(указывается полное наименование должности и ФИО)</w:t>
      </w:r>
    </w:p>
    <w:p w:rsidR="00ED574A" w:rsidRPr="00ED574A" w:rsidRDefault="00ED574A" w:rsidP="00ED574A">
      <w:pPr>
        <w:spacing w:after="0" w:line="240" w:lineRule="auto"/>
        <w:ind w:left="4536"/>
        <w:rPr>
          <w:rFonts w:ascii="Times New Roman" w:eastAsia="Times New Roman" w:hAnsi="Times New Roman" w:cs="Times New Roman"/>
          <w:color w:val="000000" w:themeColor="text1"/>
          <w:lang w:eastAsia="ru-RU"/>
        </w:rPr>
      </w:pPr>
      <w:r w:rsidRPr="00ED574A">
        <w:rPr>
          <w:rFonts w:ascii="Times New Roman" w:eastAsia="Times New Roman" w:hAnsi="Times New Roman" w:cs="Times New Roman"/>
          <w:color w:val="000000" w:themeColor="text1"/>
          <w:sz w:val="24"/>
          <w:szCs w:val="24"/>
          <w:lang w:eastAsia="ru-RU"/>
        </w:rPr>
        <w:t>от __________________________________</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16"/>
          <w:szCs w:val="24"/>
          <w:lang w:eastAsia="ru-RU"/>
        </w:rPr>
      </w:pPr>
      <w:r w:rsidRPr="00ED574A">
        <w:rPr>
          <w:rFonts w:ascii="Times New Roman" w:eastAsia="Times New Roman" w:hAnsi="Times New Roman" w:cs="Times New Roman"/>
          <w:color w:val="000000" w:themeColor="text1"/>
          <w:sz w:val="16"/>
          <w:szCs w:val="24"/>
          <w:lang w:eastAsia="ru-RU"/>
        </w:rPr>
        <w:t xml:space="preserve">                      (фамилия, имя, отчество)</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проживающег</w:t>
      </w:r>
      <w:proofErr w:type="gramStart"/>
      <w:r w:rsidRPr="00ED574A">
        <w:rPr>
          <w:rFonts w:ascii="Times New Roman" w:eastAsia="Times New Roman" w:hAnsi="Times New Roman" w:cs="Times New Roman"/>
          <w:color w:val="000000" w:themeColor="text1"/>
          <w:sz w:val="24"/>
          <w:szCs w:val="24"/>
          <w:lang w:eastAsia="ru-RU"/>
        </w:rPr>
        <w:t>о(</w:t>
      </w:r>
      <w:proofErr w:type="gramEnd"/>
      <w:r w:rsidRPr="00ED574A">
        <w:rPr>
          <w:rFonts w:ascii="Times New Roman" w:eastAsia="Times New Roman" w:hAnsi="Times New Roman" w:cs="Times New Roman"/>
          <w:color w:val="000000" w:themeColor="text1"/>
          <w:sz w:val="24"/>
          <w:szCs w:val="24"/>
          <w:lang w:eastAsia="ru-RU"/>
        </w:rPr>
        <w:t xml:space="preserve">ей) по адресу: </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w:t>
      </w:r>
    </w:p>
    <w:p w:rsidR="00ED574A" w:rsidRPr="00ED574A" w:rsidRDefault="00ED574A" w:rsidP="00ED574A">
      <w:pPr>
        <w:spacing w:after="0" w:line="240" w:lineRule="auto"/>
        <w:ind w:left="4536"/>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_____________________________________, </w:t>
      </w:r>
    </w:p>
    <w:p w:rsidR="00ED574A" w:rsidRPr="00ED574A" w:rsidRDefault="00ED574A" w:rsidP="00ED574A">
      <w:pPr>
        <w:tabs>
          <w:tab w:val="left" w:pos="8844"/>
        </w:tabs>
        <w:spacing w:after="0" w:line="240" w:lineRule="auto"/>
        <w:ind w:left="4536"/>
        <w:rPr>
          <w:rFonts w:ascii="Times New Roman" w:eastAsia="Times New Roman" w:hAnsi="Times New Roman" w:cs="Times New Roman"/>
          <w:b/>
          <w:color w:val="000000" w:themeColor="text1"/>
          <w:sz w:val="28"/>
          <w:szCs w:val="28"/>
          <w:lang w:eastAsia="ru-RU"/>
        </w:rPr>
      </w:pPr>
      <w:r w:rsidRPr="00ED574A">
        <w:rPr>
          <w:rFonts w:ascii="Times New Roman" w:eastAsia="Times New Roman" w:hAnsi="Times New Roman" w:cs="Times New Roman"/>
          <w:color w:val="000000" w:themeColor="text1"/>
          <w:sz w:val="24"/>
          <w:szCs w:val="24"/>
          <w:lang w:eastAsia="ru-RU"/>
        </w:rPr>
        <w:t>контактный телефон ___________________</w:t>
      </w:r>
    </w:p>
    <w:p w:rsidR="00ED574A" w:rsidRPr="00ED574A" w:rsidRDefault="00ED574A" w:rsidP="00ED574A">
      <w:pPr>
        <w:widowControl w:val="0"/>
        <w:tabs>
          <w:tab w:val="left" w:pos="567"/>
        </w:tabs>
        <w:spacing w:after="0" w:line="240" w:lineRule="auto"/>
        <w:ind w:firstLine="567"/>
        <w:contextualSpacing/>
        <w:jc w:val="right"/>
        <w:rPr>
          <w:rFonts w:ascii="Times New Roman" w:eastAsia="Times New Roman" w:hAnsi="Times New Roman" w:cs="Times New Roman"/>
          <w:color w:val="000000" w:themeColor="text1"/>
          <w:sz w:val="28"/>
          <w:szCs w:val="28"/>
          <w:lang w:eastAsia="ru-RU"/>
        </w:rPr>
      </w:pPr>
    </w:p>
    <w:p w:rsidR="00ED574A" w:rsidRPr="00ED574A" w:rsidRDefault="00ED574A" w:rsidP="00ED574A">
      <w:pPr>
        <w:widowControl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ЗАЯВЛЕНИЕ</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о согласии на обработку персональных данных</w:t>
      </w:r>
    </w:p>
    <w:p w:rsidR="00ED574A" w:rsidRPr="00ED574A" w:rsidRDefault="00ED574A" w:rsidP="00ED574A">
      <w:pPr>
        <w:spacing w:after="0" w:line="240" w:lineRule="auto"/>
        <w:jc w:val="center"/>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лиц, не являющихся заявителями</w:t>
      </w:r>
    </w:p>
    <w:p w:rsidR="00ED574A" w:rsidRPr="00ED574A" w:rsidRDefault="00ED574A" w:rsidP="00ED574A">
      <w:pPr>
        <w:widowControl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p>
    <w:p w:rsidR="00ED574A" w:rsidRPr="00ED574A" w:rsidRDefault="00ED574A" w:rsidP="00ED574A">
      <w:pPr>
        <w:spacing w:after="0" w:line="240" w:lineRule="auto"/>
        <w:ind w:firstLine="708"/>
        <w:jc w:val="both"/>
        <w:rPr>
          <w:rFonts w:ascii="Times New Roman" w:eastAsia="Calibri" w:hAnsi="Times New Roman" w:cs="Times New Roman"/>
          <w:noProof/>
          <w:color w:val="000000" w:themeColor="text1"/>
          <w:lang w:eastAsia="ru-RU"/>
        </w:rPr>
      </w:pPr>
      <w:r w:rsidRPr="00ED574A">
        <w:rPr>
          <w:rFonts w:ascii="Times New Roman" w:eastAsia="Calibri" w:hAnsi="Times New Roman" w:cs="Times New Roman"/>
          <w:noProof/>
          <w:color w:val="000000" w:themeColor="text1"/>
          <w:lang w:eastAsia="ru-RU"/>
        </w:rPr>
        <w:t>Я,_________________________________________________________________________</w:t>
      </w:r>
    </w:p>
    <w:p w:rsidR="00ED574A" w:rsidRPr="00ED574A" w:rsidRDefault="00ED574A" w:rsidP="00ED574A">
      <w:pPr>
        <w:spacing w:after="0" w:line="240" w:lineRule="auto"/>
        <w:jc w:val="center"/>
        <w:rPr>
          <w:rFonts w:ascii="Times New Roman" w:eastAsia="Calibri" w:hAnsi="Times New Roman" w:cs="Times New Roman"/>
          <w:noProof/>
          <w:color w:val="000000" w:themeColor="text1"/>
          <w:sz w:val="16"/>
          <w:lang w:eastAsia="ru-RU"/>
        </w:rPr>
      </w:pPr>
      <w:r w:rsidRPr="00ED574A">
        <w:rPr>
          <w:rFonts w:ascii="Times New Roman" w:eastAsia="Calibri" w:hAnsi="Times New Roman" w:cs="Times New Roman"/>
          <w:noProof/>
          <w:color w:val="000000" w:themeColor="text1"/>
          <w:sz w:val="16"/>
          <w:lang w:eastAsia="ru-RU"/>
        </w:rPr>
        <w:t xml:space="preserve">                  (Ф.И.О. полностью)</w:t>
      </w:r>
    </w:p>
    <w:p w:rsidR="00ED574A" w:rsidRPr="00ED574A" w:rsidRDefault="00ED574A" w:rsidP="00ED574A">
      <w:pPr>
        <w:spacing w:after="0" w:line="240" w:lineRule="auto"/>
        <w:jc w:val="both"/>
        <w:rPr>
          <w:rFonts w:ascii="Times New Roman" w:eastAsia="Calibri" w:hAnsi="Times New Roman" w:cs="Times New Roman"/>
          <w:noProof/>
          <w:color w:val="000000" w:themeColor="text1"/>
          <w:lang w:eastAsia="ru-RU"/>
        </w:rPr>
      </w:pPr>
      <w:r w:rsidRPr="00ED574A">
        <w:rPr>
          <w:rFonts w:ascii="Times New Roman" w:eastAsia="Calibri" w:hAnsi="Times New Roman" w:cs="Times New Roman"/>
          <w:noProof/>
          <w:color w:val="000000" w:themeColor="text1"/>
          <w:lang w:eastAsia="ru-RU"/>
        </w:rPr>
        <w:t>паспорт: серия ___________ номер _________________________ дата выдачи: «_____»______________________20______г. кем  выдан___________________________________</w:t>
      </w:r>
    </w:p>
    <w:p w:rsidR="00ED574A" w:rsidRPr="00ED574A" w:rsidRDefault="00ED574A" w:rsidP="00ED574A">
      <w:pPr>
        <w:spacing w:after="0" w:line="240" w:lineRule="auto"/>
        <w:jc w:val="both"/>
        <w:rPr>
          <w:rFonts w:ascii="Times New Roman" w:eastAsia="Times New Roman" w:hAnsi="Times New Roman" w:cs="Times New Roman"/>
          <w:color w:val="000000" w:themeColor="text1"/>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16"/>
          <w:szCs w:val="24"/>
          <w:lang w:eastAsia="ru-RU"/>
        </w:rPr>
      </w:pPr>
      <w:r w:rsidRPr="00ED574A">
        <w:rPr>
          <w:rFonts w:ascii="Times New Roman" w:eastAsia="Times New Roman" w:hAnsi="Times New Roman" w:cs="Times New Roman"/>
          <w:color w:val="000000" w:themeColor="text1"/>
          <w:sz w:val="16"/>
          <w:szCs w:val="24"/>
          <w:lang w:eastAsia="ru-RU"/>
        </w:rPr>
        <w:t xml:space="preserve">                       (реквизиты доверенности, документа, подтверждающего полномочия законного представителя)</w:t>
      </w:r>
    </w:p>
    <w:p w:rsidR="00ED574A" w:rsidRPr="00ED574A" w:rsidRDefault="00ED574A" w:rsidP="00ED574A">
      <w:pPr>
        <w:spacing w:after="0" w:line="240" w:lineRule="auto"/>
        <w:jc w:val="both"/>
        <w:rPr>
          <w:rFonts w:ascii="Times New Roman" w:eastAsia="Times New Roman" w:hAnsi="Times New Roman" w:cs="Times New Roman"/>
          <w:color w:val="000000" w:themeColor="text1"/>
          <w:szCs w:val="24"/>
          <w:lang w:eastAsia="ru-RU"/>
        </w:rPr>
      </w:pPr>
    </w:p>
    <w:p w:rsidR="00ED574A" w:rsidRPr="00ED574A" w:rsidRDefault="00ED574A" w:rsidP="00ED574A">
      <w:pPr>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член семьи заявителя * _______________________________________________________________</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_______________________________________________________________________________</w:t>
      </w:r>
    </w:p>
    <w:p w:rsidR="00ED574A" w:rsidRPr="00ED574A" w:rsidRDefault="00ED574A" w:rsidP="00ED574A">
      <w:pPr>
        <w:spacing w:after="0" w:line="240" w:lineRule="auto"/>
        <w:ind w:firstLine="708"/>
        <w:jc w:val="center"/>
        <w:rPr>
          <w:rFonts w:ascii="Times New Roman" w:eastAsia="Times New Roman" w:hAnsi="Times New Roman" w:cs="Times New Roman"/>
          <w:color w:val="000000" w:themeColor="text1"/>
          <w:sz w:val="16"/>
          <w:szCs w:val="24"/>
          <w:lang w:eastAsia="ru-RU"/>
        </w:rPr>
      </w:pPr>
      <w:r w:rsidRPr="00ED574A">
        <w:rPr>
          <w:rFonts w:ascii="Times New Roman" w:eastAsia="Times New Roman" w:hAnsi="Times New Roman" w:cs="Times New Roman"/>
          <w:color w:val="000000" w:themeColor="text1"/>
          <w:sz w:val="16"/>
          <w:szCs w:val="24"/>
          <w:lang w:eastAsia="ru-RU"/>
        </w:rPr>
        <w:t>(Ф.И.О. заявителя на получение муниципальной услуги)</w:t>
      </w: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Cs w:val="24"/>
          <w:lang w:eastAsia="ru-RU"/>
        </w:rPr>
      </w:pPr>
      <w:r w:rsidRPr="00ED574A">
        <w:rPr>
          <w:rFonts w:ascii="Times New Roman" w:eastAsia="Times New Roman" w:hAnsi="Times New Roman" w:cs="Times New Roman"/>
          <w:color w:val="000000" w:themeColor="text1"/>
          <w:sz w:val="24"/>
          <w:szCs w:val="24"/>
          <w:lang w:eastAsia="ru-RU"/>
        </w:rPr>
        <w:t xml:space="preserve">                   </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D574A">
        <w:rPr>
          <w:rFonts w:ascii="Times New Roman" w:eastAsia="Times New Roman" w:hAnsi="Times New Roman" w:cs="Times New Roman"/>
          <w:color w:val="000000" w:themeColor="text1"/>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ED574A" w:rsidRPr="00ED574A" w:rsidRDefault="00ED574A" w:rsidP="00ED574A">
      <w:pPr>
        <w:tabs>
          <w:tab w:val="left" w:pos="4489"/>
        </w:tabs>
        <w:spacing w:after="0" w:line="240" w:lineRule="auto"/>
        <w:jc w:val="center"/>
        <w:rPr>
          <w:rFonts w:ascii="Times New Roman" w:eastAsia="Times New Roman" w:hAnsi="Times New Roman" w:cs="Times New Roman"/>
          <w:color w:val="000000" w:themeColor="text1"/>
          <w:sz w:val="18"/>
          <w:szCs w:val="24"/>
          <w:lang w:eastAsia="ru-RU"/>
        </w:rPr>
      </w:pPr>
      <w:r w:rsidRPr="00ED574A">
        <w:rPr>
          <w:rFonts w:ascii="Times New Roman" w:eastAsia="Times New Roman" w:hAnsi="Times New Roman" w:cs="Times New Roman"/>
          <w:color w:val="000000" w:themeColor="text1"/>
          <w:sz w:val="18"/>
          <w:szCs w:val="24"/>
          <w:lang w:eastAsia="ru-RU"/>
        </w:rPr>
        <w:t xml:space="preserve">                                                                                       (фамилия, имя, отчество)</w:t>
      </w:r>
    </w:p>
    <w:p w:rsidR="00ED574A" w:rsidRPr="00ED574A" w:rsidRDefault="00ED574A" w:rsidP="00ED574A">
      <w:pPr>
        <w:spacing w:after="0" w:line="240" w:lineRule="auto"/>
        <w:jc w:val="both"/>
        <w:rPr>
          <w:rFonts w:ascii="Times New Roman" w:eastAsia="Times New Roman" w:hAnsi="Times New Roman" w:cs="Times New Roman"/>
          <w:color w:val="000000" w:themeColor="text1"/>
          <w:szCs w:val="24"/>
          <w:lang w:eastAsia="ru-RU"/>
        </w:rPr>
      </w:pPr>
      <w:r w:rsidRPr="00ED574A">
        <w:rPr>
          <w:rFonts w:ascii="Times New Roman" w:eastAsia="Times New Roman" w:hAnsi="Times New Roman" w:cs="Times New Roman"/>
          <w:color w:val="000000" w:themeColor="text1"/>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16"/>
          <w:szCs w:val="24"/>
          <w:lang w:eastAsia="ru-RU"/>
        </w:rPr>
      </w:pPr>
      <w:r w:rsidRPr="00ED574A">
        <w:rPr>
          <w:rFonts w:ascii="Times New Roman" w:eastAsia="Times New Roman" w:hAnsi="Times New Roman" w:cs="Times New Roman"/>
          <w:color w:val="000000" w:themeColor="text1"/>
          <w:sz w:val="16"/>
          <w:szCs w:val="24"/>
          <w:lang w:eastAsia="ru-RU"/>
        </w:rPr>
        <w:t xml:space="preserve">                                                             (указывается наименование муниципальной услуги, для получения которой подается заявление) </w:t>
      </w:r>
    </w:p>
    <w:p w:rsidR="00ED574A" w:rsidRPr="00ED574A" w:rsidRDefault="00ED574A" w:rsidP="00ED574A">
      <w:pPr>
        <w:spacing w:after="0" w:line="240" w:lineRule="auto"/>
        <w:jc w:val="both"/>
        <w:rPr>
          <w:rFonts w:ascii="Times New Roman" w:eastAsia="Times New Roman" w:hAnsi="Times New Roman" w:cs="Times New Roman"/>
          <w:color w:val="000000" w:themeColor="text1"/>
          <w:szCs w:val="24"/>
          <w:lang w:eastAsia="ru-RU"/>
        </w:rPr>
      </w:pPr>
      <w:r w:rsidRPr="00ED574A">
        <w:rPr>
          <w:rFonts w:ascii="Times New Roman" w:eastAsia="Times New Roman" w:hAnsi="Times New Roman" w:cs="Times New Roman"/>
          <w:color w:val="000000" w:themeColor="text1"/>
          <w:sz w:val="24"/>
          <w:szCs w:val="24"/>
          <w:lang w:eastAsia="ru-RU"/>
        </w:rPr>
        <w:t>в следующем объеме:</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фамилия, имя, отчество;</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дата рождения;</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адрес места жительства;</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реквизиты документа, дающего право на получение муниципальной услуги _________________________________________________________;</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_______________________________________________________;</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номер страхового свидетельства государственного пенсионного страхования (СНИЛС);</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val="en-US" w:eastAsia="ru-RU"/>
        </w:rPr>
      </w:pPr>
      <w:r w:rsidRPr="00ED574A">
        <w:rPr>
          <w:rFonts w:ascii="Times New Roman" w:eastAsia="Times New Roman" w:hAnsi="Times New Roman" w:cs="Times New Roman"/>
          <w:color w:val="000000" w:themeColor="text1"/>
          <w:sz w:val="24"/>
          <w:szCs w:val="24"/>
          <w:lang w:eastAsia="ru-RU"/>
        </w:rPr>
        <w:t>идентификационный номер налогоплательщика (ИНН);</w:t>
      </w:r>
    </w:p>
    <w:p w:rsidR="00ED574A" w:rsidRPr="00ED574A" w:rsidRDefault="00ED574A" w:rsidP="00ED574A">
      <w:pPr>
        <w:numPr>
          <w:ilvl w:val="0"/>
          <w:numId w:val="33"/>
        </w:numPr>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иные сведения, имеющиеся в документах находящихся в личном (учетном) деле. </w:t>
      </w:r>
    </w:p>
    <w:p w:rsidR="00ED574A" w:rsidRPr="00ED574A" w:rsidRDefault="00ED574A" w:rsidP="00ED574A">
      <w:pPr>
        <w:spacing w:after="0" w:line="240" w:lineRule="auto"/>
        <w:ind w:firstLine="708"/>
        <w:jc w:val="both"/>
        <w:rPr>
          <w:rFonts w:ascii="Times New Roman" w:eastAsia="Calibri" w:hAnsi="Times New Roman" w:cs="Times New Roman"/>
          <w:noProof/>
          <w:color w:val="000000" w:themeColor="text1"/>
          <w:lang w:eastAsia="ru-RU"/>
        </w:rPr>
      </w:pPr>
      <w:r w:rsidRPr="00ED574A">
        <w:rPr>
          <w:rFonts w:ascii="Times New Roman" w:eastAsia="Calibri" w:hAnsi="Times New Roman" w:cs="Times New Roman"/>
          <w:noProof/>
          <w:color w:val="000000" w:themeColor="text1"/>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D574A" w:rsidRPr="00ED574A" w:rsidRDefault="00ED574A" w:rsidP="00ED574A">
      <w:pPr>
        <w:spacing w:after="0" w:line="240" w:lineRule="auto"/>
        <w:ind w:firstLine="708"/>
        <w:jc w:val="both"/>
        <w:rPr>
          <w:rFonts w:ascii="Times New Roman" w:eastAsia="Calibri" w:hAnsi="Times New Roman" w:cs="Times New Roman"/>
          <w:noProof/>
          <w:color w:val="000000" w:themeColor="text1"/>
          <w:lang w:eastAsia="ru-RU"/>
        </w:rPr>
      </w:pPr>
      <w:r w:rsidRPr="00ED574A">
        <w:rPr>
          <w:rFonts w:ascii="Times New Roman" w:eastAsia="Calibri" w:hAnsi="Times New Roman" w:cs="Times New Roman"/>
          <w:noProof/>
          <w:color w:val="000000" w:themeColor="text1"/>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lang w:eastAsia="ru-RU"/>
        </w:rPr>
      </w:pPr>
      <w:r w:rsidRPr="00ED574A">
        <w:rPr>
          <w:rFonts w:ascii="Times New Roman" w:eastAsia="Times New Roman" w:hAnsi="Times New Roman" w:cs="Times New Roman"/>
          <w:color w:val="000000" w:themeColor="text1"/>
          <w:sz w:val="24"/>
          <w:szCs w:val="24"/>
          <w:lang w:eastAsia="ru-RU"/>
        </w:rPr>
        <w:t>Срок действия моего согласия считать с момента подписания данного заявления на срок: бессрочно.</w:t>
      </w:r>
    </w:p>
    <w:p w:rsidR="00ED574A" w:rsidRPr="00ED574A" w:rsidRDefault="00ED574A" w:rsidP="00ED574A">
      <w:pPr>
        <w:spacing w:after="0" w:line="240" w:lineRule="auto"/>
        <w:ind w:firstLine="708"/>
        <w:jc w:val="both"/>
        <w:rPr>
          <w:rFonts w:ascii="Times New Roman" w:eastAsia="Calibri" w:hAnsi="Times New Roman" w:cs="Times New Roman"/>
          <w:noProof/>
          <w:color w:val="000000" w:themeColor="text1"/>
          <w:lang w:eastAsia="ru-RU"/>
        </w:rPr>
      </w:pPr>
      <w:r w:rsidRPr="00ED574A">
        <w:rPr>
          <w:rFonts w:ascii="Times New Roman" w:eastAsia="Calibri" w:hAnsi="Times New Roman" w:cs="Times New Roman"/>
          <w:noProof/>
          <w:color w:val="000000" w:themeColor="text1"/>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lang w:eastAsia="ru-RU"/>
        </w:rPr>
      </w:pP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«_______»___________20___г._______________/____________________________/</w:t>
      </w:r>
    </w:p>
    <w:p w:rsidR="00ED574A" w:rsidRPr="00ED574A" w:rsidRDefault="00ED574A" w:rsidP="00ED574A">
      <w:pPr>
        <w:spacing w:after="0" w:line="240" w:lineRule="auto"/>
        <w:ind w:left="2832"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    подпись</w:t>
      </w:r>
      <w:r w:rsidRPr="00ED574A">
        <w:rPr>
          <w:rFonts w:ascii="Times New Roman" w:eastAsia="Times New Roman" w:hAnsi="Times New Roman" w:cs="Times New Roman"/>
          <w:color w:val="000000" w:themeColor="text1"/>
          <w:sz w:val="24"/>
          <w:szCs w:val="24"/>
          <w:lang w:eastAsia="ru-RU"/>
        </w:rPr>
        <w:tab/>
        <w:t xml:space="preserve">                        расшифровка подписи</w:t>
      </w: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 xml:space="preserve">Принял: «_______»___________20___г. </w:t>
      </w:r>
    </w:p>
    <w:p w:rsidR="00ED574A" w:rsidRPr="00ED574A" w:rsidRDefault="00ED574A" w:rsidP="00ED574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D574A">
        <w:rPr>
          <w:rFonts w:ascii="Times New Roman" w:eastAsia="Times New Roman" w:hAnsi="Times New Roman" w:cs="Times New Roman"/>
          <w:color w:val="000000" w:themeColor="text1"/>
          <w:sz w:val="24"/>
          <w:szCs w:val="24"/>
          <w:lang w:eastAsia="ru-RU"/>
        </w:rPr>
        <w:t>____________________  ______________   /    ____________________/</w:t>
      </w:r>
    </w:p>
    <w:p w:rsidR="00ED574A" w:rsidRPr="00ED574A" w:rsidRDefault="00ED574A" w:rsidP="00ED574A">
      <w:pPr>
        <w:spacing w:after="0" w:line="240" w:lineRule="auto"/>
        <w:jc w:val="both"/>
        <w:rPr>
          <w:rFonts w:ascii="Times New Roman" w:eastAsia="Times New Roman" w:hAnsi="Times New Roman" w:cs="Times New Roman"/>
          <w:color w:val="000000" w:themeColor="text1"/>
          <w:sz w:val="18"/>
          <w:szCs w:val="24"/>
          <w:lang w:eastAsia="ru-RU"/>
        </w:rPr>
      </w:pPr>
      <w:r w:rsidRPr="00ED574A">
        <w:rPr>
          <w:rFonts w:ascii="Times New Roman" w:eastAsia="Times New Roman" w:hAnsi="Times New Roman" w:cs="Times New Roman"/>
          <w:color w:val="000000" w:themeColor="text1"/>
          <w:sz w:val="18"/>
          <w:szCs w:val="24"/>
          <w:lang w:eastAsia="ru-RU"/>
        </w:rPr>
        <w:t xml:space="preserve">                       должность специалиста                   подпись                              расшифровка подписи</w:t>
      </w:r>
    </w:p>
    <w:p w:rsidR="00ED574A" w:rsidRPr="00ED574A" w:rsidRDefault="00ED574A" w:rsidP="00ED574A">
      <w:pPr>
        <w:widowControl w:val="0"/>
        <w:tabs>
          <w:tab w:val="left" w:pos="567"/>
        </w:tabs>
        <w:spacing w:after="0" w:line="240" w:lineRule="auto"/>
        <w:ind w:firstLine="567"/>
        <w:contextualSpacing/>
        <w:rPr>
          <w:rFonts w:ascii="Times New Roman" w:eastAsia="Times New Roman" w:hAnsi="Times New Roman" w:cs="Times New Roman"/>
          <w:color w:val="000000" w:themeColor="text1"/>
          <w:sz w:val="20"/>
          <w:szCs w:val="20"/>
          <w:lang w:eastAsia="ru-RU"/>
        </w:rPr>
      </w:pPr>
    </w:p>
    <w:p w:rsidR="00ED574A" w:rsidRPr="00ED574A" w:rsidRDefault="00ED574A" w:rsidP="00ED574A">
      <w:pPr>
        <w:widowControl w:val="0"/>
        <w:tabs>
          <w:tab w:val="left" w:pos="567"/>
        </w:tabs>
        <w:spacing w:after="0" w:line="240" w:lineRule="auto"/>
        <w:ind w:firstLine="567"/>
        <w:contextualSpacing/>
        <w:rPr>
          <w:rFonts w:ascii="Times New Roman" w:eastAsia="Times New Roman" w:hAnsi="Times New Roman" w:cs="Times New Roman"/>
          <w:color w:val="000000" w:themeColor="text1"/>
          <w:sz w:val="20"/>
          <w:szCs w:val="20"/>
          <w:lang w:eastAsia="ru-RU"/>
        </w:rPr>
      </w:pPr>
    </w:p>
    <w:p w:rsidR="00ED574A" w:rsidRPr="00ED574A" w:rsidRDefault="00ED574A" w:rsidP="00ED574A">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ED574A" w:rsidRPr="00ED574A" w:rsidRDefault="00ED574A" w:rsidP="00ED574A">
      <w:pPr>
        <w:tabs>
          <w:tab w:val="left" w:pos="5535"/>
        </w:tabs>
        <w:rPr>
          <w:color w:val="000000" w:themeColor="text1"/>
        </w:rPr>
      </w:pPr>
    </w:p>
    <w:sectPr w:rsidR="00ED574A" w:rsidRPr="00ED574A" w:rsidSect="00586FEB">
      <w:headerReference w:type="default" r:id="rId19"/>
      <w:pgSz w:w="11905" w:h="16838"/>
      <w:pgMar w:top="709" w:right="565" w:bottom="709"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8D" w:rsidRDefault="00747C8D" w:rsidP="0059702B">
      <w:pPr>
        <w:spacing w:after="0" w:line="240" w:lineRule="auto"/>
      </w:pPr>
      <w:r>
        <w:separator/>
      </w:r>
    </w:p>
  </w:endnote>
  <w:endnote w:type="continuationSeparator" w:id="0">
    <w:p w:rsidR="00747C8D" w:rsidRDefault="00747C8D" w:rsidP="0059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entury Bash">
    <w:altName w:val="Bookman Old Style"/>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8D" w:rsidRDefault="00747C8D" w:rsidP="0059702B">
      <w:pPr>
        <w:spacing w:after="0" w:line="240" w:lineRule="auto"/>
      </w:pPr>
      <w:r>
        <w:separator/>
      </w:r>
    </w:p>
  </w:footnote>
  <w:footnote w:type="continuationSeparator" w:id="0">
    <w:p w:rsidR="00747C8D" w:rsidRDefault="00747C8D" w:rsidP="0059702B">
      <w:pPr>
        <w:spacing w:after="0" w:line="240" w:lineRule="auto"/>
      </w:pPr>
      <w:r>
        <w:continuationSeparator/>
      </w:r>
    </w:p>
  </w:footnote>
  <w:footnote w:id="1">
    <w:p w:rsidR="00D4233A" w:rsidRDefault="00D4233A" w:rsidP="00D4233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55108"/>
      <w:docPartObj>
        <w:docPartGallery w:val="Page Numbers (Top of Page)"/>
        <w:docPartUnique/>
      </w:docPartObj>
    </w:sdtPr>
    <w:sdtEndPr/>
    <w:sdtContent>
      <w:p w:rsidR="003F7FC1" w:rsidRDefault="005B2073" w:rsidP="005B2073">
        <w:pPr>
          <w:pStyle w:val="a8"/>
          <w:tabs>
            <w:tab w:val="left" w:pos="990"/>
            <w:tab w:val="center" w:pos="5032"/>
          </w:tabs>
          <w:rPr>
            <w:lang w:val="ru-RU"/>
          </w:rPr>
        </w:pPr>
        <w:r>
          <w:tab/>
        </w:r>
        <w:r>
          <w:tab/>
        </w:r>
        <w:r>
          <w:tab/>
        </w:r>
        <w:r w:rsidR="003F7FC1">
          <w:fldChar w:fldCharType="begin"/>
        </w:r>
        <w:r w:rsidR="003F7FC1">
          <w:instrText>PAGE   \* MERGEFORMAT</w:instrText>
        </w:r>
        <w:r w:rsidR="003F7FC1">
          <w:fldChar w:fldCharType="separate"/>
        </w:r>
        <w:r w:rsidR="00145F1F" w:rsidRPr="00145F1F">
          <w:rPr>
            <w:noProof/>
            <w:lang w:val="ru-RU"/>
          </w:rPr>
          <w:t>56</w:t>
        </w:r>
        <w:r w:rsidR="003F7FC1">
          <w:fldChar w:fldCharType="end"/>
        </w:r>
      </w:p>
    </w:sdtContent>
  </w:sdt>
  <w:p w:rsidR="003F7FC1" w:rsidRPr="00351305" w:rsidRDefault="003F7FC1" w:rsidP="00586FEB">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5"/>
  </w:num>
  <w:num w:numId="3">
    <w:abstractNumId w:val="4"/>
  </w:num>
  <w:num w:numId="4">
    <w:abstractNumId w:val="25"/>
  </w:num>
  <w:num w:numId="5">
    <w:abstractNumId w:val="0"/>
  </w:num>
  <w:num w:numId="6">
    <w:abstractNumId w:val="16"/>
  </w:num>
  <w:num w:numId="7">
    <w:abstractNumId w:val="8"/>
  </w:num>
  <w:num w:numId="8">
    <w:abstractNumId w:val="19"/>
  </w:num>
  <w:num w:numId="9">
    <w:abstractNumId w:val="14"/>
  </w:num>
  <w:num w:numId="10">
    <w:abstractNumId w:val="2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num>
  <w:num w:numId="16">
    <w:abstractNumId w:val="12"/>
  </w:num>
  <w:num w:numId="17">
    <w:abstractNumId w:val="17"/>
  </w:num>
  <w:num w:numId="18">
    <w:abstractNumId w:val="18"/>
  </w:num>
  <w:num w:numId="19">
    <w:abstractNumId w:val="7"/>
  </w:num>
  <w:num w:numId="20">
    <w:abstractNumId w:val="3"/>
  </w:num>
  <w:num w:numId="21">
    <w:abstractNumId w:val="1"/>
  </w:num>
  <w:num w:numId="22">
    <w:abstractNumId w:val="10"/>
  </w:num>
  <w:num w:numId="23">
    <w:abstractNumId w:val="6"/>
  </w:num>
  <w:num w:numId="24">
    <w:abstractNumId w:val="23"/>
  </w:num>
  <w:num w:numId="25">
    <w:abstractNumId w:val="22"/>
  </w:num>
  <w:num w:numId="26">
    <w:abstractNumId w:val="22"/>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E6"/>
    <w:rsid w:val="00013DEC"/>
    <w:rsid w:val="00030475"/>
    <w:rsid w:val="00031478"/>
    <w:rsid w:val="0003374A"/>
    <w:rsid w:val="00037431"/>
    <w:rsid w:val="00040D7C"/>
    <w:rsid w:val="00040EE8"/>
    <w:rsid w:val="00045417"/>
    <w:rsid w:val="00061031"/>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45F1F"/>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434F"/>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1934"/>
    <w:rsid w:val="003B20C0"/>
    <w:rsid w:val="003B2606"/>
    <w:rsid w:val="003C6699"/>
    <w:rsid w:val="003D6AA5"/>
    <w:rsid w:val="003E1C85"/>
    <w:rsid w:val="003E7843"/>
    <w:rsid w:val="003F1A64"/>
    <w:rsid w:val="003F29D8"/>
    <w:rsid w:val="003F795C"/>
    <w:rsid w:val="003F7FC1"/>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AF3"/>
    <w:rsid w:val="00484FA6"/>
    <w:rsid w:val="00487036"/>
    <w:rsid w:val="00494148"/>
    <w:rsid w:val="004969E7"/>
    <w:rsid w:val="004A2628"/>
    <w:rsid w:val="004C0564"/>
    <w:rsid w:val="004C2594"/>
    <w:rsid w:val="004D35DC"/>
    <w:rsid w:val="004D4969"/>
    <w:rsid w:val="004D5E34"/>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073"/>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47C8D"/>
    <w:rsid w:val="00762DC8"/>
    <w:rsid w:val="0076354F"/>
    <w:rsid w:val="00763C36"/>
    <w:rsid w:val="00764BBD"/>
    <w:rsid w:val="00775B05"/>
    <w:rsid w:val="00777160"/>
    <w:rsid w:val="00786F6A"/>
    <w:rsid w:val="0079773D"/>
    <w:rsid w:val="007A35A5"/>
    <w:rsid w:val="007A47A7"/>
    <w:rsid w:val="007B0EDB"/>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908B3"/>
    <w:rsid w:val="00990B38"/>
    <w:rsid w:val="00996D23"/>
    <w:rsid w:val="009A52A7"/>
    <w:rsid w:val="009C7577"/>
    <w:rsid w:val="009D2DF0"/>
    <w:rsid w:val="009D585E"/>
    <w:rsid w:val="009F32EC"/>
    <w:rsid w:val="00A00CB5"/>
    <w:rsid w:val="00A02A28"/>
    <w:rsid w:val="00A03ADC"/>
    <w:rsid w:val="00A36630"/>
    <w:rsid w:val="00A417FB"/>
    <w:rsid w:val="00A42BF6"/>
    <w:rsid w:val="00A44FD8"/>
    <w:rsid w:val="00A53AB8"/>
    <w:rsid w:val="00A54BF3"/>
    <w:rsid w:val="00A55862"/>
    <w:rsid w:val="00A57680"/>
    <w:rsid w:val="00A62180"/>
    <w:rsid w:val="00A7741E"/>
    <w:rsid w:val="00A90CB0"/>
    <w:rsid w:val="00A93A91"/>
    <w:rsid w:val="00A95DE3"/>
    <w:rsid w:val="00A97C78"/>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732A1"/>
    <w:rsid w:val="00C74405"/>
    <w:rsid w:val="00C76B6E"/>
    <w:rsid w:val="00C80B58"/>
    <w:rsid w:val="00C8105E"/>
    <w:rsid w:val="00C9034C"/>
    <w:rsid w:val="00C91147"/>
    <w:rsid w:val="00C94925"/>
    <w:rsid w:val="00C94DDB"/>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233A"/>
    <w:rsid w:val="00D438E0"/>
    <w:rsid w:val="00D57173"/>
    <w:rsid w:val="00D6629A"/>
    <w:rsid w:val="00D722F9"/>
    <w:rsid w:val="00D735DF"/>
    <w:rsid w:val="00D87756"/>
    <w:rsid w:val="00DA2E4E"/>
    <w:rsid w:val="00DB4049"/>
    <w:rsid w:val="00DB5742"/>
    <w:rsid w:val="00DB7BE2"/>
    <w:rsid w:val="00DD45F8"/>
    <w:rsid w:val="00DD5A30"/>
    <w:rsid w:val="00DD64FC"/>
    <w:rsid w:val="00DF6A41"/>
    <w:rsid w:val="00DF6AAC"/>
    <w:rsid w:val="00DF6B22"/>
    <w:rsid w:val="00E04211"/>
    <w:rsid w:val="00E06FCE"/>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1395"/>
    <w:rsid w:val="00EA276C"/>
    <w:rsid w:val="00EA68F1"/>
    <w:rsid w:val="00EB7FE1"/>
    <w:rsid w:val="00EC2A7C"/>
    <w:rsid w:val="00ED1F20"/>
    <w:rsid w:val="00ED28F2"/>
    <w:rsid w:val="00ED40B2"/>
    <w:rsid w:val="00ED574A"/>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D11"/>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uiPriority w:val="99"/>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uiPriority w:val="99"/>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qFormat/>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uiPriority w:val="99"/>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9702B"/>
    <w:rPr>
      <w:rFonts w:ascii="Times New Roman" w:eastAsia="Times New Roman" w:hAnsi="Times New Roman" w:cs="Times New Roman"/>
      <w:sz w:val="20"/>
      <w:szCs w:val="20"/>
      <w:lang w:eastAsia="ru-RU"/>
    </w:rPr>
  </w:style>
  <w:style w:type="character" w:styleId="afd">
    <w:name w:val="endnote reference"/>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uiPriority w:val="99"/>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uiPriority w:val="99"/>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uiPriority w:val="99"/>
    <w:rsid w:val="00DB4049"/>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D4233A"/>
  </w:style>
  <w:style w:type="character" w:customStyle="1" w:styleId="3">
    <w:name w:val="Основной текст с отступом 3 Знак"/>
    <w:basedOn w:val="a0"/>
    <w:link w:val="30"/>
    <w:semiHidden/>
    <w:locked/>
    <w:rsid w:val="00D4233A"/>
    <w:rPr>
      <w:sz w:val="16"/>
      <w:szCs w:val="16"/>
    </w:rPr>
  </w:style>
  <w:style w:type="character" w:customStyle="1" w:styleId="13">
    <w:name w:val="Текст примечания Знак1"/>
    <w:basedOn w:val="a0"/>
    <w:uiPriority w:val="99"/>
    <w:semiHidden/>
    <w:rsid w:val="00D4233A"/>
    <w:rPr>
      <w:rFonts w:ascii="Times New Roman" w:eastAsia="Times New Roman" w:hAnsi="Times New Roman" w:cs="Times New Roman"/>
      <w:sz w:val="20"/>
      <w:szCs w:val="20"/>
      <w:lang w:eastAsia="ru-RU"/>
    </w:rPr>
  </w:style>
  <w:style w:type="paragraph" w:customStyle="1" w:styleId="22">
    <w:name w:val="Абзац списка2"/>
    <w:basedOn w:val="a"/>
    <w:uiPriority w:val="99"/>
    <w:rsid w:val="00D4233A"/>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uiPriority w:val="99"/>
    <w:rsid w:val="00D4233A"/>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Standard">
    <w:name w:val="Standard"/>
    <w:basedOn w:val="a"/>
    <w:uiPriority w:val="99"/>
    <w:rsid w:val="00D4233A"/>
    <w:pPr>
      <w:adjustRightInd w:val="0"/>
      <w:spacing w:after="0" w:line="240" w:lineRule="auto"/>
    </w:pPr>
    <w:rPr>
      <w:rFonts w:ascii="Times New Roman" w:eastAsia="SimSun1" w:hAnsi="Times New Roman" w:cs="Times New Roman"/>
      <w:sz w:val="24"/>
      <w:szCs w:val="20"/>
      <w:lang w:eastAsia="ru-RU"/>
    </w:rPr>
  </w:style>
  <w:style w:type="character" w:customStyle="1" w:styleId="14">
    <w:name w:val="Текст сноски Знак1"/>
    <w:basedOn w:val="a0"/>
    <w:uiPriority w:val="99"/>
    <w:semiHidden/>
    <w:rsid w:val="00D4233A"/>
    <w:rPr>
      <w:rFonts w:ascii="Times New Roman" w:eastAsia="Times New Roman" w:hAnsi="Times New Roman" w:cs="Times New Roman"/>
      <w:sz w:val="20"/>
      <w:szCs w:val="20"/>
      <w:lang w:eastAsia="ru-RU"/>
    </w:rPr>
  </w:style>
  <w:style w:type="character" w:customStyle="1" w:styleId="15">
    <w:name w:val="Верх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6">
    <w:name w:val="Текст выноски Знак1"/>
    <w:basedOn w:val="a0"/>
    <w:uiPriority w:val="99"/>
    <w:semiHidden/>
    <w:rsid w:val="00D4233A"/>
    <w:rPr>
      <w:rFonts w:ascii="Tahoma" w:eastAsia="Times New Roman" w:hAnsi="Tahoma" w:cs="Tahoma"/>
      <w:sz w:val="16"/>
      <w:szCs w:val="16"/>
      <w:lang w:eastAsia="ru-RU"/>
    </w:rPr>
  </w:style>
  <w:style w:type="character" w:customStyle="1" w:styleId="17">
    <w:name w:val="Основной текст Знак1"/>
    <w:basedOn w:val="a0"/>
    <w:semiHidden/>
    <w:rsid w:val="00D4233A"/>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4233A"/>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D4233A"/>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D4233A"/>
    <w:rPr>
      <w:rFonts w:ascii="Times New Roman" w:eastAsia="Times New Roman" w:hAnsi="Times New Roman" w:cs="Times New Roman"/>
      <w:sz w:val="20"/>
      <w:szCs w:val="20"/>
      <w:lang w:eastAsia="ru-RU"/>
    </w:rPr>
  </w:style>
  <w:style w:type="paragraph" w:styleId="30">
    <w:name w:val="Body Text Indent 3"/>
    <w:basedOn w:val="a"/>
    <w:link w:val="3"/>
    <w:semiHidden/>
    <w:unhideWhenUsed/>
    <w:rsid w:val="00D4233A"/>
    <w:pPr>
      <w:spacing w:after="120" w:line="240" w:lineRule="auto"/>
      <w:ind w:left="283"/>
    </w:pPr>
    <w:rPr>
      <w:sz w:val="16"/>
      <w:szCs w:val="16"/>
    </w:rPr>
  </w:style>
  <w:style w:type="character" w:customStyle="1" w:styleId="31">
    <w:name w:val="Основной текст с отступом 3 Знак1"/>
    <w:basedOn w:val="a0"/>
    <w:semiHidden/>
    <w:rsid w:val="00D4233A"/>
    <w:rPr>
      <w:sz w:val="16"/>
      <w:szCs w:val="16"/>
    </w:rPr>
  </w:style>
  <w:style w:type="character" w:customStyle="1" w:styleId="1a">
    <w:name w:val="Название Знак1"/>
    <w:basedOn w:val="a0"/>
    <w:rsid w:val="00D4233A"/>
    <w:rPr>
      <w:rFonts w:asciiTheme="majorHAnsi" w:eastAsiaTheme="majorEastAsia" w:hAnsiTheme="majorHAnsi" w:cstheme="majorBidi"/>
      <w:color w:val="17365D" w:themeColor="text2" w:themeShade="BF"/>
      <w:spacing w:val="5"/>
      <w:kern w:val="28"/>
      <w:sz w:val="52"/>
      <w:szCs w:val="52"/>
      <w:lang w:eastAsia="ru-RU"/>
    </w:rPr>
  </w:style>
  <w:style w:type="table" w:styleId="aff1">
    <w:name w:val="Table Grid"/>
    <w:basedOn w:val="a1"/>
    <w:uiPriority w:val="59"/>
    <w:rsid w:val="00D4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596519400">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687562917">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1989240884">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3DB42A4918185EFF6298D0613616CBBDACD9F2D1C15D4D7000BB041B8961BB604B8F4486E2372CFFl2sB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0l2s6K"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settings" Target="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file:///D:\Desktop\&#1088;&#1077;&#1075;&#1083;&#1072;&#1084;&#1077;&#1085;&#1090;&#1099;\&#1055;&#1086;&#1089;&#1090;&#1072;&#1085;&#1086;&#1074;&#1083;&#1077;&#1085;&#1080;&#1077;%20&#8470;160%20&#1086;&#1090;%2006.12.2018.do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C648-17D3-437A-B285-75AE975E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19810</Words>
  <Characters>112919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6</cp:revision>
  <cp:lastPrinted>2018-11-01T10:52:00Z</cp:lastPrinted>
  <dcterms:created xsi:type="dcterms:W3CDTF">2018-12-14T07:19:00Z</dcterms:created>
  <dcterms:modified xsi:type="dcterms:W3CDTF">2018-12-20T10:55:00Z</dcterms:modified>
</cp:coreProperties>
</file>